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871" w:rsidRPr="000C6647" w:rsidRDefault="00CB4871" w:rsidP="00CB48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uk-UA"/>
        </w:rPr>
      </w:pPr>
      <w:r w:rsidRPr="000C6647">
        <w:rPr>
          <w:rFonts w:ascii="Times New Roman" w:eastAsia="Times New Roman" w:hAnsi="Times New Roman" w:cs="Times New Roman"/>
          <w:i/>
          <w:lang w:eastAsia="uk-UA"/>
        </w:rPr>
        <w:t>Територіальне управління Державної судової адміністрації</w:t>
      </w:r>
    </w:p>
    <w:p w:rsidR="00CB4871" w:rsidRPr="000C6647" w:rsidRDefault="00CB4871" w:rsidP="00CB48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uk-UA"/>
        </w:rPr>
      </w:pPr>
      <w:r w:rsidRPr="000C6647">
        <w:rPr>
          <w:rFonts w:ascii="Times New Roman" w:eastAsia="Times New Roman" w:hAnsi="Times New Roman" w:cs="Times New Roman"/>
          <w:i/>
          <w:lang w:eastAsia="uk-UA"/>
        </w:rPr>
        <w:t>України в Житомирській області</w:t>
      </w:r>
    </w:p>
    <w:p w:rsidR="00CB4871" w:rsidRPr="000C6647" w:rsidRDefault="00CB4871" w:rsidP="00CB4871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lang w:eastAsia="uk-UA"/>
        </w:rPr>
      </w:pPr>
      <w:r w:rsidRPr="000C6647">
        <w:rPr>
          <w:rFonts w:ascii="Times New Roman" w:eastAsia="Times New Roman" w:hAnsi="Times New Roman" w:cs="Times New Roman"/>
          <w:b/>
          <w:lang w:eastAsia="uk-UA"/>
        </w:rPr>
        <w:t xml:space="preserve">ОБҐРУНТУВАННЯ </w:t>
      </w:r>
    </w:p>
    <w:p w:rsidR="00CB4871" w:rsidRPr="000C6647" w:rsidRDefault="00CB4871" w:rsidP="00063794">
      <w:pPr>
        <w:spacing w:after="280" w:line="240" w:lineRule="auto"/>
        <w:jc w:val="center"/>
        <w:rPr>
          <w:rFonts w:ascii="Times New Roman" w:eastAsia="Times New Roman" w:hAnsi="Times New Roman" w:cs="Times New Roman"/>
          <w:lang w:eastAsia="uk-UA"/>
        </w:rPr>
      </w:pPr>
      <w:r w:rsidRPr="000C6647">
        <w:rPr>
          <w:rFonts w:ascii="Times New Roman" w:eastAsia="Times New Roman" w:hAnsi="Times New Roman" w:cs="Times New Roman"/>
          <w:lang w:eastAsia="uk-UA"/>
        </w:rPr>
        <w:t xml:space="preserve">технічних та якісних характеристик </w:t>
      </w:r>
      <w:r w:rsidR="00F67646" w:rsidRPr="00F67646">
        <w:rPr>
          <w:rFonts w:ascii="Times New Roman" w:eastAsia="Times New Roman" w:hAnsi="Times New Roman" w:cs="Times New Roman"/>
          <w:b/>
          <w:bCs/>
          <w:lang w:eastAsia="uk-UA"/>
        </w:rPr>
        <w:t>Металопластикові вікна</w:t>
      </w:r>
      <w:r w:rsidRPr="000C6647">
        <w:rPr>
          <w:rFonts w:ascii="Times New Roman" w:eastAsia="Times New Roman" w:hAnsi="Times New Roman" w:cs="Times New Roman"/>
          <w:b/>
          <w:lang w:eastAsia="uk-UA"/>
        </w:rPr>
        <w:t xml:space="preserve">, </w:t>
      </w:r>
      <w:r w:rsidRPr="000C6647">
        <w:rPr>
          <w:rFonts w:ascii="Times New Roman" w:eastAsia="Times New Roman" w:hAnsi="Times New Roman" w:cs="Times New Roman"/>
          <w:lang w:eastAsia="uk-UA"/>
        </w:rPr>
        <w:t>розміру бюджетного призначення, очікуваної вартості предмета закупівлі</w:t>
      </w:r>
    </w:p>
    <w:p w:rsidR="003443BD" w:rsidRDefault="003443BD" w:rsidP="006B3656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3443BD">
        <w:rPr>
          <w:rFonts w:ascii="Times New Roman" w:eastAsia="Calibri" w:hAnsi="Times New Roman" w:cs="Times New Roman"/>
          <w:b/>
          <w:bCs/>
        </w:rPr>
        <w:t xml:space="preserve">Металопластикові вікна </w:t>
      </w:r>
    </w:p>
    <w:p w:rsidR="003443BD" w:rsidRDefault="003443BD" w:rsidP="001A280C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3443BD">
        <w:rPr>
          <w:rFonts w:ascii="Times New Roman" w:eastAsia="Calibri" w:hAnsi="Times New Roman" w:cs="Times New Roman"/>
          <w:b/>
          <w:bCs/>
        </w:rPr>
        <w:t xml:space="preserve">ДК 021:2015 – 44220000-8 Столярні вироби </w:t>
      </w:r>
    </w:p>
    <w:p w:rsidR="003443BD" w:rsidRDefault="003443BD" w:rsidP="001A280C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1A280C" w:rsidRDefault="000C6647" w:rsidP="001A280C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0C6647">
        <w:rPr>
          <w:rFonts w:ascii="Times New Roman" w:eastAsia="Calibri" w:hAnsi="Times New Roman" w:cs="Times New Roman"/>
          <w:b/>
          <w:bCs/>
        </w:rPr>
        <w:t>Закупівля за</w:t>
      </w:r>
      <w:r w:rsidR="00152341">
        <w:rPr>
          <w:rFonts w:ascii="Times New Roman" w:eastAsia="Calibri" w:hAnsi="Times New Roman" w:cs="Times New Roman"/>
          <w:b/>
          <w:bCs/>
        </w:rPr>
        <w:t>реєстрована за ідентифікатором:</w:t>
      </w:r>
      <w:bookmarkStart w:id="0" w:name="_GoBack"/>
      <w:bookmarkEnd w:id="0"/>
      <w:r w:rsidR="00152341" w:rsidRPr="00152341">
        <w:rPr>
          <w:rFonts w:ascii="Times New Roman" w:eastAsia="Calibri" w:hAnsi="Times New Roman" w:cs="Times New Roman"/>
          <w:b/>
          <w:bCs/>
        </w:rPr>
        <w:tab/>
        <w:t>UA-2024-10-10-006042-a</w:t>
      </w:r>
    </w:p>
    <w:p w:rsidR="000C6647" w:rsidRPr="000C6647" w:rsidRDefault="00E42092" w:rsidP="001A280C">
      <w:pPr>
        <w:spacing w:after="0" w:line="240" w:lineRule="auto"/>
        <w:rPr>
          <w:rFonts w:ascii="Times New Roman" w:hAnsi="Times New Roman" w:cs="Times New Roman"/>
          <w:bCs/>
        </w:rPr>
      </w:pPr>
      <w:r w:rsidRPr="000C6647">
        <w:rPr>
          <w:rFonts w:ascii="Times New Roman" w:hAnsi="Times New Roman" w:cs="Times New Roman"/>
          <w:bCs/>
        </w:rPr>
        <w:t>Технічні</w:t>
      </w:r>
      <w:r w:rsidR="000C6647" w:rsidRPr="000C6647">
        <w:t xml:space="preserve"> </w:t>
      </w:r>
      <w:r w:rsidR="000C6647" w:rsidRPr="000C6647">
        <w:rPr>
          <w:rFonts w:ascii="Times New Roman" w:hAnsi="Times New Roman" w:cs="Times New Roman"/>
          <w:bCs/>
        </w:rPr>
        <w:t>та якісні</w:t>
      </w:r>
      <w:r w:rsidRPr="000C6647">
        <w:rPr>
          <w:rFonts w:ascii="Times New Roman" w:hAnsi="Times New Roman" w:cs="Times New Roman"/>
          <w:bCs/>
        </w:rPr>
        <w:t xml:space="preserve"> характеристики  </w:t>
      </w:r>
      <w:r w:rsidR="000C6647" w:rsidRPr="000C6647">
        <w:rPr>
          <w:rFonts w:ascii="Times New Roman" w:hAnsi="Times New Roman" w:cs="Times New Roman"/>
          <w:bCs/>
        </w:rPr>
        <w:t>предмета закупівлі:</w:t>
      </w:r>
    </w:p>
    <w:p w:rsidR="00F26FB4" w:rsidRPr="000C6647" w:rsidRDefault="000C6647" w:rsidP="000C664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C6647">
        <w:rPr>
          <w:rFonts w:ascii="Times New Roman" w:hAnsi="Times New Roman" w:cs="Times New Roman"/>
          <w:bCs/>
        </w:rPr>
        <w:t xml:space="preserve">Технічні характеристики </w:t>
      </w:r>
      <w:r w:rsidR="003443BD">
        <w:rPr>
          <w:rFonts w:ascii="Times New Roman" w:hAnsi="Times New Roman" w:cs="Times New Roman"/>
          <w:bCs/>
        </w:rPr>
        <w:t xml:space="preserve">метало пластикових вікон </w:t>
      </w:r>
      <w:r w:rsidR="0049339E">
        <w:rPr>
          <w:rFonts w:ascii="Times New Roman" w:hAnsi="Times New Roman" w:cs="Times New Roman"/>
          <w:bCs/>
        </w:rPr>
        <w:t xml:space="preserve"> визначені відповідно до потреб </w:t>
      </w:r>
      <w:r w:rsidRPr="000C6647">
        <w:rPr>
          <w:rFonts w:ascii="Times New Roman" w:hAnsi="Times New Roman" w:cs="Times New Roman"/>
          <w:bCs/>
        </w:rPr>
        <w:t>місцевих загал</w:t>
      </w:r>
      <w:r w:rsidR="00986408">
        <w:rPr>
          <w:rFonts w:ascii="Times New Roman" w:hAnsi="Times New Roman" w:cs="Times New Roman"/>
          <w:bCs/>
        </w:rPr>
        <w:t xml:space="preserve">ьних судів Житомирської області </w:t>
      </w:r>
    </w:p>
    <w:p w:rsidR="000C6647" w:rsidRDefault="000C6647" w:rsidP="000C6647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10665" w:type="dxa"/>
        <w:tblInd w:w="-991" w:type="dxa"/>
        <w:tblLook w:val="04A0" w:firstRow="1" w:lastRow="0" w:firstColumn="1" w:lastColumn="0" w:noHBand="0" w:noVBand="1"/>
      </w:tblPr>
      <w:tblGrid>
        <w:gridCol w:w="493"/>
        <w:gridCol w:w="2120"/>
        <w:gridCol w:w="3396"/>
        <w:gridCol w:w="2871"/>
        <w:gridCol w:w="1067"/>
        <w:gridCol w:w="751"/>
      </w:tblGrid>
      <w:tr w:rsidR="003443BD" w:rsidRPr="003443BD" w:rsidTr="00075D4A">
        <w:trPr>
          <w:trHeight w:val="358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3BD" w:rsidRPr="003443BD" w:rsidRDefault="003443BD" w:rsidP="003443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443BD">
              <w:rPr>
                <w:rFonts w:ascii="Times New Roman" w:hAnsi="Times New Roman" w:cs="Times New Roman"/>
                <w:b/>
                <w:bCs/>
                <w:lang w:val="ru-RU"/>
              </w:rPr>
              <w:t>№ з/п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3BD" w:rsidRPr="003443BD" w:rsidRDefault="003443BD" w:rsidP="003443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443BD">
              <w:rPr>
                <w:rFonts w:ascii="Times New Roman" w:hAnsi="Times New Roman" w:cs="Times New Roman"/>
                <w:b/>
                <w:bCs/>
                <w:lang w:val="ru-RU"/>
              </w:rPr>
              <w:t>Назва товару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3BD" w:rsidRPr="003443BD" w:rsidRDefault="003443BD" w:rsidP="003443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443BD">
              <w:rPr>
                <w:rFonts w:ascii="Times New Roman" w:hAnsi="Times New Roman" w:cs="Times New Roman"/>
                <w:b/>
                <w:bCs/>
                <w:lang w:val="ru-RU"/>
              </w:rPr>
              <w:t>Розміри віконних блоків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3BD" w:rsidRPr="003443BD" w:rsidRDefault="003443BD" w:rsidP="003443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443BD">
              <w:rPr>
                <w:rFonts w:ascii="Times New Roman" w:hAnsi="Times New Roman" w:cs="Times New Roman"/>
                <w:b/>
                <w:bCs/>
                <w:lang w:val="ru-RU"/>
              </w:rPr>
              <w:t>Характеристики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3BD" w:rsidRPr="003443BD" w:rsidRDefault="003443BD" w:rsidP="003443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443BD">
              <w:rPr>
                <w:rFonts w:ascii="Times New Roman" w:hAnsi="Times New Roman" w:cs="Times New Roman"/>
                <w:b/>
                <w:bCs/>
                <w:lang w:val="ru-RU"/>
              </w:rPr>
              <w:t>Одиниці виміру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3BD" w:rsidRPr="003443BD" w:rsidRDefault="003443BD" w:rsidP="003443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443BD">
              <w:rPr>
                <w:rFonts w:ascii="Times New Roman" w:hAnsi="Times New Roman" w:cs="Times New Roman"/>
                <w:b/>
                <w:bCs/>
                <w:lang w:val="ru-RU"/>
              </w:rPr>
              <w:t>Кіль-кість</w:t>
            </w:r>
          </w:p>
        </w:tc>
      </w:tr>
      <w:tr w:rsidR="003443BD" w:rsidRPr="003443BD" w:rsidTr="00075D4A">
        <w:trPr>
          <w:trHeight w:val="2688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3BD" w:rsidRPr="003443BD" w:rsidRDefault="003443BD" w:rsidP="003443BD">
            <w:pPr>
              <w:spacing w:after="0" w:line="240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3443BD">
              <w:rPr>
                <w:rFonts w:ascii="Times New Roman" w:hAnsi="Times New Roman" w:cs="Times New Roman"/>
                <w:bCs/>
              </w:rPr>
              <w:t>1</w:t>
            </w:r>
            <w:r w:rsidRPr="003443BD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43BD" w:rsidRPr="003443BD" w:rsidRDefault="003443BD" w:rsidP="003443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43BD">
              <w:rPr>
                <w:rFonts w:ascii="Times New Roman" w:hAnsi="Times New Roman" w:cs="Times New Roman"/>
                <w:bCs/>
                <w:lang w:val="ru-RU"/>
              </w:rPr>
              <w:t>Металопластиков</w:t>
            </w:r>
            <w:r w:rsidRPr="003443BD">
              <w:rPr>
                <w:rFonts w:ascii="Times New Roman" w:hAnsi="Times New Roman" w:cs="Times New Roman"/>
                <w:bCs/>
              </w:rPr>
              <w:t>а</w:t>
            </w:r>
            <w:r w:rsidRPr="003443BD">
              <w:rPr>
                <w:rFonts w:ascii="Times New Roman" w:hAnsi="Times New Roman" w:cs="Times New Roman"/>
                <w:bCs/>
                <w:lang w:val="ru-RU"/>
              </w:rPr>
              <w:t xml:space="preserve"> вік</w:t>
            </w:r>
            <w:r w:rsidRPr="003443BD">
              <w:rPr>
                <w:rFonts w:ascii="Times New Roman" w:hAnsi="Times New Roman" w:cs="Times New Roman"/>
                <w:bCs/>
              </w:rPr>
              <w:t xml:space="preserve">онна </w:t>
            </w:r>
          </w:p>
          <w:p w:rsidR="003443BD" w:rsidRPr="003443BD" w:rsidRDefault="003443BD" w:rsidP="003443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43BD">
              <w:rPr>
                <w:rFonts w:ascii="Times New Roman" w:hAnsi="Times New Roman" w:cs="Times New Roman"/>
                <w:bCs/>
              </w:rPr>
              <w:t>(Тип І)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3BD" w:rsidRPr="003443BD" w:rsidRDefault="003443BD" w:rsidP="003443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43BD">
              <w:rPr>
                <w:rFonts w:ascii="Times New Roman" w:hAnsi="Times New Roman" w:cs="Times New Roman"/>
                <w:bCs/>
                <w:noProof/>
                <w:lang w:val="ru-RU" w:eastAsia="ru-RU"/>
              </w:rPr>
              <w:drawing>
                <wp:inline distT="0" distB="0" distL="0" distR="0">
                  <wp:extent cx="1666875" cy="1790700"/>
                  <wp:effectExtent l="0" t="0" r="9525" b="0"/>
                  <wp:docPr id="3" name="Рисунок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43BD" w:rsidRPr="003443BD" w:rsidRDefault="003443BD" w:rsidP="003443BD">
            <w:pPr>
              <w:spacing w:after="0" w:line="240" w:lineRule="auto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43BD" w:rsidRPr="003443BD" w:rsidRDefault="003443BD" w:rsidP="003443BD">
            <w:pPr>
              <w:spacing w:after="0" w:line="240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3443BD">
              <w:rPr>
                <w:rFonts w:ascii="Times New Roman" w:hAnsi="Times New Roman" w:cs="Times New Roman"/>
                <w:bCs/>
                <w:lang w:val="ru-RU"/>
              </w:rPr>
              <w:t xml:space="preserve">Профіль WDS (або еквівалент) (монтажна ширина не менше 76мм), </w:t>
            </w:r>
          </w:p>
          <w:p w:rsidR="003443BD" w:rsidRPr="003443BD" w:rsidRDefault="003443BD" w:rsidP="003443BD">
            <w:pPr>
              <w:spacing w:after="0" w:line="240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3443BD">
              <w:rPr>
                <w:rFonts w:ascii="Times New Roman" w:hAnsi="Times New Roman" w:cs="Times New Roman"/>
                <w:bCs/>
                <w:lang w:val="ru-RU"/>
              </w:rPr>
              <w:t>Колір: Дуб золотий зовн.</w:t>
            </w:r>
          </w:p>
          <w:p w:rsidR="003443BD" w:rsidRPr="003443BD" w:rsidRDefault="003443BD" w:rsidP="003443BD">
            <w:pPr>
              <w:spacing w:after="0" w:line="240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3443BD">
              <w:rPr>
                <w:rFonts w:ascii="Times New Roman" w:hAnsi="Times New Roman" w:cs="Times New Roman"/>
                <w:bCs/>
                <w:lang w:val="ru-RU"/>
              </w:rPr>
              <w:t xml:space="preserve">Склопакет: 4i-18ar-4-18ar-4i, не менше </w:t>
            </w:r>
            <w:smartTag w:uri="urn:schemas-microsoft-com:office:smarttags" w:element="metricconverter">
              <w:smartTagPr>
                <w:attr w:name="ProductID" w:val="48 мм"/>
              </w:smartTagPr>
              <w:r w:rsidRPr="003443BD">
                <w:rPr>
                  <w:rFonts w:ascii="Times New Roman" w:hAnsi="Times New Roman" w:cs="Times New Roman"/>
                  <w:bCs/>
                  <w:lang w:val="ru-RU"/>
                </w:rPr>
                <w:t>48 мм</w:t>
              </w:r>
            </w:smartTag>
            <w:r w:rsidRPr="003443BD">
              <w:rPr>
                <w:rFonts w:ascii="Times New Roman" w:hAnsi="Times New Roman" w:cs="Times New Roman"/>
                <w:bCs/>
                <w:lang w:val="ru-RU"/>
              </w:rPr>
              <w:t>, двокамерний склопакет з енергозберігаючим склом</w:t>
            </w:r>
          </w:p>
          <w:p w:rsidR="003443BD" w:rsidRPr="003443BD" w:rsidRDefault="003443BD" w:rsidP="003443BD">
            <w:pPr>
              <w:spacing w:after="0" w:line="240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3443BD">
              <w:rPr>
                <w:rFonts w:ascii="Times New Roman" w:hAnsi="Times New Roman" w:cs="Times New Roman"/>
                <w:bCs/>
                <w:lang w:val="ru-RU"/>
              </w:rPr>
              <w:t>Фурнітура: Siegenia Favorit (або еквівалент)</w:t>
            </w:r>
          </w:p>
          <w:p w:rsidR="003443BD" w:rsidRPr="003443BD" w:rsidRDefault="003443BD" w:rsidP="003443BD">
            <w:pPr>
              <w:spacing w:after="0" w:line="240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3443BD">
              <w:rPr>
                <w:rFonts w:ascii="Times New Roman" w:hAnsi="Times New Roman" w:cs="Times New Roman"/>
                <w:bCs/>
                <w:lang w:val="ru-RU"/>
              </w:rPr>
              <w:t>Система водовідводу – металевий, коричневий, 360мм, довжина 2,6м</w:t>
            </w:r>
          </w:p>
          <w:p w:rsidR="003443BD" w:rsidRPr="003443BD" w:rsidRDefault="003443BD" w:rsidP="003443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43BD">
              <w:rPr>
                <w:rFonts w:ascii="Times New Roman" w:hAnsi="Times New Roman" w:cs="Times New Roman"/>
                <w:bCs/>
                <w:lang w:val="ru-RU"/>
              </w:rPr>
              <w:t xml:space="preserve">Підвіконня </w:t>
            </w:r>
            <w:r w:rsidRPr="003443BD">
              <w:rPr>
                <w:rFonts w:ascii="Times New Roman" w:hAnsi="Times New Roman" w:cs="Times New Roman"/>
                <w:bCs/>
                <w:lang w:val="en-US"/>
              </w:rPr>
              <w:t>KRAFT</w:t>
            </w:r>
            <w:r w:rsidRPr="003443BD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3443BD">
                <w:rPr>
                  <w:rFonts w:ascii="Times New Roman" w:hAnsi="Times New Roman" w:cs="Times New Roman"/>
                  <w:bCs/>
                  <w:lang w:val="ru-RU"/>
                </w:rPr>
                <w:t>600 мм</w:t>
              </w:r>
            </w:smartTag>
            <w:r w:rsidRPr="003443BD">
              <w:rPr>
                <w:rFonts w:ascii="Times New Roman" w:hAnsi="Times New Roman" w:cs="Times New Roman"/>
                <w:bCs/>
                <w:lang w:val="ru-RU"/>
              </w:rPr>
              <w:t>, білий,  довжина 2,4м</w:t>
            </w:r>
          </w:p>
          <w:p w:rsidR="003443BD" w:rsidRPr="003443BD" w:rsidRDefault="003443BD" w:rsidP="003443BD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3443BD">
              <w:rPr>
                <w:rFonts w:ascii="Times New Roman" w:hAnsi="Times New Roman" w:cs="Times New Roman"/>
                <w:bCs/>
              </w:rPr>
              <w:t>З</w:t>
            </w:r>
            <w:r w:rsidRPr="003443BD">
              <w:rPr>
                <w:rFonts w:ascii="Times New Roman" w:hAnsi="Times New Roman" w:cs="Times New Roman"/>
                <w:bCs/>
                <w:lang w:val="en-US"/>
              </w:rPr>
              <w:t>’</w:t>
            </w:r>
            <w:r w:rsidRPr="003443BD">
              <w:rPr>
                <w:rFonts w:ascii="Times New Roman" w:hAnsi="Times New Roman" w:cs="Times New Roman"/>
                <w:bCs/>
              </w:rPr>
              <w:t>єднувач-підсилювач 2030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3BD" w:rsidRPr="003443BD" w:rsidRDefault="003443BD" w:rsidP="003443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3443BD" w:rsidRPr="003443BD" w:rsidRDefault="003443BD" w:rsidP="003443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43BD">
              <w:rPr>
                <w:rFonts w:ascii="Times New Roman" w:hAnsi="Times New Roman" w:cs="Times New Roman"/>
                <w:bCs/>
              </w:rPr>
              <w:t>шт.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3BD" w:rsidRPr="003443BD" w:rsidRDefault="003443BD" w:rsidP="003443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43BD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3443BD" w:rsidRPr="003443BD" w:rsidTr="00075D4A">
        <w:trPr>
          <w:trHeight w:val="2688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3BD" w:rsidRPr="003443BD" w:rsidRDefault="003443BD" w:rsidP="003443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43BD">
              <w:rPr>
                <w:rFonts w:ascii="Times New Roman" w:hAnsi="Times New Roman" w:cs="Times New Roman"/>
                <w:bCs/>
              </w:rPr>
              <w:t xml:space="preserve">2.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43BD" w:rsidRPr="003443BD" w:rsidRDefault="003443BD" w:rsidP="003443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43BD">
              <w:rPr>
                <w:rFonts w:ascii="Times New Roman" w:hAnsi="Times New Roman" w:cs="Times New Roman"/>
                <w:bCs/>
                <w:lang w:val="ru-RU"/>
              </w:rPr>
              <w:t>Металопластиков</w:t>
            </w:r>
            <w:r w:rsidRPr="003443BD">
              <w:rPr>
                <w:rFonts w:ascii="Times New Roman" w:hAnsi="Times New Roman" w:cs="Times New Roman"/>
                <w:bCs/>
              </w:rPr>
              <w:t>а</w:t>
            </w:r>
            <w:r w:rsidRPr="003443BD">
              <w:rPr>
                <w:rFonts w:ascii="Times New Roman" w:hAnsi="Times New Roman" w:cs="Times New Roman"/>
                <w:bCs/>
                <w:lang w:val="ru-RU"/>
              </w:rPr>
              <w:t xml:space="preserve"> вік</w:t>
            </w:r>
            <w:r w:rsidRPr="003443BD">
              <w:rPr>
                <w:rFonts w:ascii="Times New Roman" w:hAnsi="Times New Roman" w:cs="Times New Roman"/>
                <w:bCs/>
              </w:rPr>
              <w:t xml:space="preserve">онна </w:t>
            </w:r>
          </w:p>
          <w:p w:rsidR="003443BD" w:rsidRPr="003443BD" w:rsidRDefault="003443BD" w:rsidP="003443BD">
            <w:pPr>
              <w:spacing w:after="0" w:line="240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3443BD">
              <w:rPr>
                <w:rFonts w:ascii="Times New Roman" w:hAnsi="Times New Roman" w:cs="Times New Roman"/>
                <w:bCs/>
              </w:rPr>
              <w:t>(Тип ІІ)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3BD" w:rsidRPr="003443BD" w:rsidRDefault="003443BD" w:rsidP="003443BD">
            <w:pPr>
              <w:spacing w:after="0" w:line="240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3443BD">
              <w:rPr>
                <w:rFonts w:ascii="Times New Roman" w:hAnsi="Times New Roman" w:cs="Times New Roman"/>
                <w:bCs/>
                <w:noProof/>
                <w:lang w:val="ru-RU" w:eastAsia="ru-RU"/>
              </w:rPr>
              <w:drawing>
                <wp:inline distT="0" distB="0" distL="0" distR="0">
                  <wp:extent cx="1685925" cy="1752600"/>
                  <wp:effectExtent l="0" t="0" r="9525" b="0"/>
                  <wp:docPr id="2" name="Рисунок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43BD" w:rsidRPr="003443BD" w:rsidRDefault="003443BD" w:rsidP="003443BD">
            <w:pPr>
              <w:spacing w:after="0" w:line="240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3443BD">
              <w:rPr>
                <w:rFonts w:ascii="Times New Roman" w:hAnsi="Times New Roman" w:cs="Times New Roman"/>
                <w:bCs/>
                <w:lang w:val="ru-RU"/>
              </w:rPr>
              <w:t xml:space="preserve">Профіль WDS (або еквівалент) (монтажна ширина не менше 76мм), </w:t>
            </w:r>
          </w:p>
          <w:p w:rsidR="003443BD" w:rsidRPr="003443BD" w:rsidRDefault="003443BD" w:rsidP="003443BD">
            <w:pPr>
              <w:spacing w:after="0" w:line="240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3443BD">
              <w:rPr>
                <w:rFonts w:ascii="Times New Roman" w:hAnsi="Times New Roman" w:cs="Times New Roman"/>
                <w:bCs/>
                <w:lang w:val="ru-RU"/>
              </w:rPr>
              <w:t>Колір: Дуб золотий зовн.</w:t>
            </w:r>
          </w:p>
          <w:p w:rsidR="003443BD" w:rsidRPr="003443BD" w:rsidRDefault="003443BD" w:rsidP="003443BD">
            <w:pPr>
              <w:spacing w:after="0" w:line="240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3443BD">
              <w:rPr>
                <w:rFonts w:ascii="Times New Roman" w:hAnsi="Times New Roman" w:cs="Times New Roman"/>
                <w:bCs/>
                <w:lang w:val="ru-RU"/>
              </w:rPr>
              <w:t xml:space="preserve">Склопакет: 4i-18ar-4-18ar-4i, не менше </w:t>
            </w:r>
            <w:smartTag w:uri="urn:schemas-microsoft-com:office:smarttags" w:element="metricconverter">
              <w:smartTagPr>
                <w:attr w:name="ProductID" w:val="48 мм"/>
              </w:smartTagPr>
              <w:r w:rsidRPr="003443BD">
                <w:rPr>
                  <w:rFonts w:ascii="Times New Roman" w:hAnsi="Times New Roman" w:cs="Times New Roman"/>
                  <w:bCs/>
                  <w:lang w:val="ru-RU"/>
                </w:rPr>
                <w:t>48 мм</w:t>
              </w:r>
            </w:smartTag>
            <w:r w:rsidRPr="003443BD">
              <w:rPr>
                <w:rFonts w:ascii="Times New Roman" w:hAnsi="Times New Roman" w:cs="Times New Roman"/>
                <w:bCs/>
                <w:lang w:val="ru-RU"/>
              </w:rPr>
              <w:t>, двокамерний склопакет з енергозберігаючим склом</w:t>
            </w:r>
          </w:p>
          <w:p w:rsidR="003443BD" w:rsidRPr="003443BD" w:rsidRDefault="003443BD" w:rsidP="003443BD">
            <w:pPr>
              <w:spacing w:after="0" w:line="240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3443BD">
              <w:rPr>
                <w:rFonts w:ascii="Times New Roman" w:hAnsi="Times New Roman" w:cs="Times New Roman"/>
                <w:bCs/>
                <w:lang w:val="ru-RU"/>
              </w:rPr>
              <w:t>Фурнітура: Siegenia Favorit (або еквівалент)</w:t>
            </w:r>
          </w:p>
          <w:p w:rsidR="003443BD" w:rsidRPr="003443BD" w:rsidRDefault="003443BD" w:rsidP="003443BD">
            <w:pPr>
              <w:spacing w:after="0" w:line="240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3443BD">
              <w:rPr>
                <w:rFonts w:ascii="Times New Roman" w:hAnsi="Times New Roman" w:cs="Times New Roman"/>
                <w:bCs/>
                <w:lang w:val="ru-RU"/>
              </w:rPr>
              <w:t>Система водовідводу – металевий, коричневий, 330мм, довжина 2,3м</w:t>
            </w:r>
          </w:p>
          <w:p w:rsidR="003443BD" w:rsidRPr="003443BD" w:rsidRDefault="003443BD" w:rsidP="003443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43BD">
              <w:rPr>
                <w:rFonts w:ascii="Times New Roman" w:hAnsi="Times New Roman" w:cs="Times New Roman"/>
                <w:bCs/>
                <w:lang w:val="ru-RU"/>
              </w:rPr>
              <w:t xml:space="preserve">Підвіконня </w:t>
            </w:r>
            <w:r w:rsidRPr="003443BD">
              <w:rPr>
                <w:rFonts w:ascii="Times New Roman" w:hAnsi="Times New Roman" w:cs="Times New Roman"/>
                <w:bCs/>
                <w:lang w:val="en-US"/>
              </w:rPr>
              <w:t>KRAFT</w:t>
            </w:r>
            <w:r w:rsidRPr="003443BD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3443BD">
                <w:rPr>
                  <w:rFonts w:ascii="Times New Roman" w:hAnsi="Times New Roman" w:cs="Times New Roman"/>
                  <w:bCs/>
                  <w:lang w:val="ru-RU"/>
                </w:rPr>
                <w:t>600 мм</w:t>
              </w:r>
            </w:smartTag>
            <w:r w:rsidRPr="003443BD">
              <w:rPr>
                <w:rFonts w:ascii="Times New Roman" w:hAnsi="Times New Roman" w:cs="Times New Roman"/>
                <w:bCs/>
                <w:lang w:val="ru-RU"/>
              </w:rPr>
              <w:t>, білий,  довжина 2,4м</w:t>
            </w:r>
          </w:p>
          <w:p w:rsidR="003443BD" w:rsidRPr="003443BD" w:rsidRDefault="003443BD" w:rsidP="003443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43BD">
              <w:rPr>
                <w:rFonts w:ascii="Times New Roman" w:hAnsi="Times New Roman" w:cs="Times New Roman"/>
                <w:bCs/>
              </w:rPr>
              <w:t>З</w:t>
            </w:r>
            <w:r w:rsidRPr="003443BD">
              <w:rPr>
                <w:rFonts w:ascii="Times New Roman" w:hAnsi="Times New Roman" w:cs="Times New Roman"/>
                <w:bCs/>
                <w:lang w:val="en-US"/>
              </w:rPr>
              <w:t>’</w:t>
            </w:r>
            <w:r w:rsidRPr="003443BD">
              <w:rPr>
                <w:rFonts w:ascii="Times New Roman" w:hAnsi="Times New Roman" w:cs="Times New Roman"/>
                <w:bCs/>
              </w:rPr>
              <w:t>єднувач-підсилювач 2030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3BD" w:rsidRPr="003443BD" w:rsidRDefault="003443BD" w:rsidP="003443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43BD">
              <w:rPr>
                <w:rFonts w:ascii="Times New Roman" w:hAnsi="Times New Roman" w:cs="Times New Roman"/>
                <w:bCs/>
              </w:rPr>
              <w:t>шт.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3BD" w:rsidRPr="003443BD" w:rsidRDefault="003443BD" w:rsidP="003443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3443BD" w:rsidRPr="003443BD" w:rsidRDefault="003443BD" w:rsidP="003443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43BD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3443BD" w:rsidRPr="003443BD" w:rsidTr="00075D4A">
        <w:trPr>
          <w:trHeight w:val="2688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3BD" w:rsidRPr="003443BD" w:rsidRDefault="003443BD" w:rsidP="003443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43BD">
              <w:rPr>
                <w:rFonts w:ascii="Times New Roman" w:hAnsi="Times New Roman" w:cs="Times New Roman"/>
                <w:bCs/>
              </w:rPr>
              <w:t xml:space="preserve">3.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43BD" w:rsidRPr="003443BD" w:rsidRDefault="003443BD" w:rsidP="003443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43BD">
              <w:rPr>
                <w:rFonts w:ascii="Times New Roman" w:hAnsi="Times New Roman" w:cs="Times New Roman"/>
                <w:bCs/>
                <w:lang w:val="ru-RU"/>
              </w:rPr>
              <w:t>Металопластиков</w:t>
            </w:r>
            <w:r w:rsidRPr="003443BD">
              <w:rPr>
                <w:rFonts w:ascii="Times New Roman" w:hAnsi="Times New Roman" w:cs="Times New Roman"/>
                <w:bCs/>
              </w:rPr>
              <w:t>а</w:t>
            </w:r>
            <w:r w:rsidRPr="003443BD">
              <w:rPr>
                <w:rFonts w:ascii="Times New Roman" w:hAnsi="Times New Roman" w:cs="Times New Roman"/>
                <w:bCs/>
                <w:lang w:val="ru-RU"/>
              </w:rPr>
              <w:t xml:space="preserve"> вік</w:t>
            </w:r>
            <w:r w:rsidRPr="003443BD">
              <w:rPr>
                <w:rFonts w:ascii="Times New Roman" w:hAnsi="Times New Roman" w:cs="Times New Roman"/>
                <w:bCs/>
              </w:rPr>
              <w:t xml:space="preserve">онна </w:t>
            </w:r>
          </w:p>
          <w:p w:rsidR="003443BD" w:rsidRPr="003443BD" w:rsidRDefault="003443BD" w:rsidP="003443BD">
            <w:pPr>
              <w:spacing w:after="0" w:line="240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3443BD">
              <w:rPr>
                <w:rFonts w:ascii="Times New Roman" w:hAnsi="Times New Roman" w:cs="Times New Roman"/>
                <w:bCs/>
              </w:rPr>
              <w:t>(Тип ІІІ)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3BD" w:rsidRPr="003443BD" w:rsidRDefault="003443BD" w:rsidP="003443BD">
            <w:pPr>
              <w:spacing w:after="0" w:line="240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3443BD">
              <w:rPr>
                <w:rFonts w:ascii="Times New Roman" w:hAnsi="Times New Roman" w:cs="Times New Roman"/>
                <w:bCs/>
                <w:noProof/>
                <w:lang w:val="ru-RU" w:eastAsia="ru-RU"/>
              </w:rPr>
              <w:drawing>
                <wp:inline distT="0" distB="0" distL="0" distR="0">
                  <wp:extent cx="2009775" cy="1352550"/>
                  <wp:effectExtent l="0" t="0" r="9525" b="0"/>
                  <wp:docPr id="1" name="Рисунок 1" descr="ар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ар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43BD" w:rsidRPr="003443BD" w:rsidRDefault="003443BD" w:rsidP="003443BD">
            <w:pPr>
              <w:spacing w:after="0" w:line="240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3443BD">
              <w:rPr>
                <w:rFonts w:ascii="Times New Roman" w:hAnsi="Times New Roman" w:cs="Times New Roman"/>
                <w:bCs/>
                <w:lang w:val="ru-RU"/>
              </w:rPr>
              <w:t xml:space="preserve">Профіль WDS (або еквівалент) (монтажна ширина не менше 70мм), </w:t>
            </w:r>
          </w:p>
          <w:p w:rsidR="003443BD" w:rsidRPr="003443BD" w:rsidRDefault="003443BD" w:rsidP="003443BD">
            <w:pPr>
              <w:spacing w:after="0" w:line="240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3443BD">
              <w:rPr>
                <w:rFonts w:ascii="Times New Roman" w:hAnsi="Times New Roman" w:cs="Times New Roman"/>
                <w:bCs/>
                <w:lang w:val="ru-RU"/>
              </w:rPr>
              <w:t>Колір: Дуб золотий зовн.</w:t>
            </w:r>
          </w:p>
          <w:p w:rsidR="003443BD" w:rsidRPr="003443BD" w:rsidRDefault="003443BD" w:rsidP="003443BD">
            <w:pPr>
              <w:spacing w:after="0" w:line="240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3443BD">
              <w:rPr>
                <w:rFonts w:ascii="Times New Roman" w:hAnsi="Times New Roman" w:cs="Times New Roman"/>
                <w:bCs/>
                <w:lang w:val="ru-RU"/>
              </w:rPr>
              <w:t xml:space="preserve">Склопакет: 4i-14ar-4-14ar-4i, не менше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3443BD">
                <w:rPr>
                  <w:rFonts w:ascii="Times New Roman" w:hAnsi="Times New Roman" w:cs="Times New Roman"/>
                  <w:bCs/>
                  <w:lang w:val="ru-RU"/>
                </w:rPr>
                <w:t>40 мм</w:t>
              </w:r>
            </w:smartTag>
            <w:r w:rsidRPr="003443BD">
              <w:rPr>
                <w:rFonts w:ascii="Times New Roman" w:hAnsi="Times New Roman" w:cs="Times New Roman"/>
                <w:bCs/>
                <w:lang w:val="ru-RU"/>
              </w:rPr>
              <w:t>, двокамерний склопакет з енергозберігаючим склом</w:t>
            </w:r>
          </w:p>
          <w:p w:rsidR="003443BD" w:rsidRPr="003443BD" w:rsidRDefault="003443BD" w:rsidP="003443BD">
            <w:pPr>
              <w:spacing w:after="0" w:line="240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3443BD">
              <w:rPr>
                <w:rFonts w:ascii="Times New Roman" w:hAnsi="Times New Roman" w:cs="Times New Roman"/>
                <w:bCs/>
                <w:lang w:val="ru-RU"/>
              </w:rPr>
              <w:t>Фурнітура: Siegenia Favorit (або еквівалент)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3BD" w:rsidRPr="003443BD" w:rsidRDefault="003443BD" w:rsidP="003443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43BD">
              <w:rPr>
                <w:rFonts w:ascii="Times New Roman" w:hAnsi="Times New Roman" w:cs="Times New Roman"/>
                <w:bCs/>
              </w:rPr>
              <w:t>шт.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3BD" w:rsidRPr="003443BD" w:rsidRDefault="003443BD" w:rsidP="003443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43BD">
              <w:rPr>
                <w:rFonts w:ascii="Times New Roman" w:hAnsi="Times New Roman" w:cs="Times New Roman"/>
                <w:bCs/>
              </w:rPr>
              <w:t>6</w:t>
            </w:r>
          </w:p>
        </w:tc>
      </w:tr>
    </w:tbl>
    <w:p w:rsidR="003443BD" w:rsidRDefault="003443BD" w:rsidP="000C6647">
      <w:pPr>
        <w:spacing w:after="0" w:line="240" w:lineRule="auto"/>
        <w:rPr>
          <w:rFonts w:ascii="Times New Roman" w:hAnsi="Times New Roman" w:cs="Times New Roman"/>
          <w:bCs/>
        </w:rPr>
      </w:pPr>
    </w:p>
    <w:p w:rsidR="003443BD" w:rsidRDefault="003443BD" w:rsidP="000C6647">
      <w:pPr>
        <w:spacing w:after="0" w:line="240" w:lineRule="auto"/>
        <w:rPr>
          <w:rFonts w:ascii="Times New Roman" w:hAnsi="Times New Roman" w:cs="Times New Roman"/>
          <w:bCs/>
        </w:rPr>
      </w:pPr>
    </w:p>
    <w:p w:rsidR="003443BD" w:rsidRPr="000C6647" w:rsidRDefault="003443BD" w:rsidP="000C6647">
      <w:pPr>
        <w:spacing w:after="0" w:line="240" w:lineRule="auto"/>
        <w:rPr>
          <w:rFonts w:ascii="Times New Roman" w:hAnsi="Times New Roman" w:cs="Times New Roman"/>
          <w:bCs/>
        </w:rPr>
      </w:pPr>
    </w:p>
    <w:p w:rsidR="00FB2FEA" w:rsidRDefault="00FB2FEA" w:rsidP="00FB2FE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61417" w:rsidRPr="00961417" w:rsidRDefault="00961417" w:rsidP="00961417">
      <w:pPr>
        <w:pStyle w:val="a6"/>
        <w:ind w:left="0" w:firstLine="709"/>
        <w:jc w:val="both"/>
        <w:rPr>
          <w:rFonts w:ascii="Times New Roman" w:eastAsia="Times New Roman" w:hAnsi="Times New Roman"/>
          <w:color w:val="3A3A3A"/>
          <w:lang w:eastAsia="uk-UA"/>
        </w:rPr>
      </w:pPr>
      <w:r w:rsidRPr="00961417">
        <w:rPr>
          <w:rFonts w:ascii="Times New Roman" w:eastAsia="Times New Roman" w:hAnsi="Times New Roman"/>
          <w:b/>
          <w:bCs/>
          <w:color w:val="3A3A3A"/>
          <w:lang w:eastAsia="uk-UA"/>
        </w:rPr>
        <w:t xml:space="preserve">Розмір бюджетного призначення, очікуваної вартості предмета закупівлі.  </w:t>
      </w:r>
      <w:r w:rsidRPr="00961417">
        <w:rPr>
          <w:rFonts w:ascii="Times New Roman" w:eastAsia="Times New Roman" w:hAnsi="Times New Roman"/>
          <w:color w:val="3A3A3A"/>
          <w:lang w:eastAsia="uk-UA"/>
        </w:rPr>
        <w:t xml:space="preserve">При розрахунку  очікуваної вартості  закупівлі Замовник керується Наказом Мінекономіки від 18.02.2020 № </w:t>
      </w:r>
      <w:r>
        <w:rPr>
          <w:rFonts w:ascii="Times New Roman" w:eastAsia="Times New Roman" w:hAnsi="Times New Roman"/>
          <w:color w:val="3A3A3A"/>
          <w:lang w:eastAsia="uk-UA"/>
        </w:rPr>
        <w:t xml:space="preserve">275 «Про затвердження примірної методики визначення очікуваної вартості </w:t>
      </w:r>
      <w:r w:rsidRPr="00961417">
        <w:rPr>
          <w:rFonts w:ascii="Times New Roman" w:eastAsia="Times New Roman" w:hAnsi="Times New Roman"/>
          <w:color w:val="3A3A3A"/>
          <w:lang w:eastAsia="uk-UA"/>
        </w:rPr>
        <w:t xml:space="preserve">предмета закупівлі»  використовуючи метод визначення очікуваної вартості  при  моніторингу ринкових цін. Вартість закупівлі  визначено, виходячи з наявної потреби у даному </w:t>
      </w:r>
      <w:r w:rsidR="003443BD">
        <w:rPr>
          <w:rFonts w:ascii="Times New Roman" w:eastAsia="Times New Roman" w:hAnsi="Times New Roman"/>
          <w:color w:val="3A3A3A"/>
          <w:lang w:val="uk-UA" w:eastAsia="uk-UA"/>
        </w:rPr>
        <w:t>товарі</w:t>
      </w:r>
      <w:r w:rsidRPr="00961417">
        <w:rPr>
          <w:rFonts w:ascii="Times New Roman" w:eastAsia="Times New Roman" w:hAnsi="Times New Roman"/>
          <w:color w:val="3A3A3A"/>
          <w:lang w:eastAsia="uk-UA"/>
        </w:rPr>
        <w:t>,  проведеного моніторингу та коливання  ринкових цін на дані товари  та розміром бюджетних призначень   визначений відповідно до розрахунку до кошторису на 202</w:t>
      </w:r>
      <w:r w:rsidR="00986408">
        <w:rPr>
          <w:rFonts w:ascii="Times New Roman" w:eastAsia="Times New Roman" w:hAnsi="Times New Roman"/>
          <w:color w:val="3A3A3A"/>
          <w:lang w:val="uk-UA" w:eastAsia="uk-UA"/>
        </w:rPr>
        <w:t>4</w:t>
      </w:r>
      <w:r w:rsidRPr="00961417">
        <w:rPr>
          <w:rFonts w:ascii="Times New Roman" w:eastAsia="Times New Roman" w:hAnsi="Times New Roman"/>
          <w:color w:val="3A3A3A"/>
          <w:lang w:eastAsia="uk-UA"/>
        </w:rPr>
        <w:t xml:space="preserve">р.  </w:t>
      </w:r>
    </w:p>
    <w:p w:rsidR="00961417" w:rsidRDefault="00961417" w:rsidP="00986408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  <w:r w:rsidRPr="00961417">
        <w:rPr>
          <w:rFonts w:ascii="Times New Roman" w:hAnsi="Times New Roman" w:cs="Times New Roman"/>
          <w:b/>
          <w:bCs/>
        </w:rPr>
        <w:t xml:space="preserve">Очікувана вартість </w:t>
      </w:r>
      <w:r w:rsidR="003443BD">
        <w:rPr>
          <w:rFonts w:ascii="Times New Roman" w:eastAsia="Times New Roman" w:hAnsi="Times New Roman"/>
          <w:b/>
          <w:color w:val="3A3A3A"/>
          <w:sz w:val="20"/>
          <w:szCs w:val="20"/>
          <w:lang w:eastAsia="uk-UA"/>
        </w:rPr>
        <w:t>295043</w:t>
      </w:r>
      <w:r w:rsidRPr="00961417">
        <w:rPr>
          <w:rFonts w:ascii="Times New Roman" w:eastAsia="Times New Roman" w:hAnsi="Times New Roman"/>
          <w:b/>
          <w:color w:val="3A3A3A"/>
          <w:sz w:val="20"/>
          <w:szCs w:val="20"/>
          <w:lang w:eastAsia="uk-UA"/>
        </w:rPr>
        <w:t>,00</w:t>
      </w:r>
      <w:r>
        <w:rPr>
          <w:rFonts w:ascii="Times New Roman" w:eastAsia="Times New Roman" w:hAnsi="Times New Roman"/>
          <w:b/>
          <w:color w:val="3A3A3A"/>
          <w:sz w:val="20"/>
          <w:szCs w:val="20"/>
          <w:lang w:eastAsia="uk-UA"/>
        </w:rPr>
        <w:t xml:space="preserve"> грн.  </w:t>
      </w:r>
    </w:p>
    <w:p w:rsidR="00961417" w:rsidRDefault="00961417" w:rsidP="009614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3A3A3A"/>
          <w:sz w:val="20"/>
          <w:szCs w:val="20"/>
          <w:lang w:eastAsia="uk-UA"/>
        </w:rPr>
      </w:pPr>
      <w:r>
        <w:rPr>
          <w:rFonts w:ascii="Times New Roman" w:eastAsia="Times New Roman" w:hAnsi="Times New Roman"/>
          <w:b/>
          <w:i/>
          <w:iCs/>
          <w:color w:val="3A3A3A"/>
          <w:sz w:val="20"/>
          <w:szCs w:val="20"/>
          <w:lang w:eastAsia="uk-UA"/>
        </w:rPr>
        <w:t xml:space="preserve">Розмір бюджетного призначення та/або очікувана вартість предмета закупівлі: Державний бюджет України, </w:t>
      </w:r>
      <w:r w:rsidR="003443BD">
        <w:rPr>
          <w:rFonts w:ascii="Times New Roman" w:eastAsia="Times New Roman" w:hAnsi="Times New Roman"/>
          <w:b/>
          <w:i/>
          <w:iCs/>
          <w:color w:val="3A3A3A"/>
          <w:sz w:val="20"/>
          <w:szCs w:val="20"/>
          <w:lang w:eastAsia="uk-UA"/>
        </w:rPr>
        <w:t>295043</w:t>
      </w:r>
      <w:r w:rsidRPr="00961417">
        <w:rPr>
          <w:rFonts w:ascii="Times New Roman" w:eastAsia="Times New Roman" w:hAnsi="Times New Roman"/>
          <w:b/>
          <w:i/>
          <w:iCs/>
          <w:color w:val="3A3A3A"/>
          <w:sz w:val="20"/>
          <w:szCs w:val="20"/>
          <w:lang w:eastAsia="uk-UA"/>
        </w:rPr>
        <w:t>,00</w:t>
      </w:r>
      <w:r>
        <w:rPr>
          <w:rFonts w:ascii="Times New Roman" w:eastAsia="Times New Roman" w:hAnsi="Times New Roman"/>
          <w:b/>
          <w:i/>
          <w:iCs/>
          <w:color w:val="3A3A3A"/>
          <w:sz w:val="20"/>
          <w:szCs w:val="20"/>
          <w:lang w:eastAsia="uk-UA"/>
        </w:rPr>
        <w:t xml:space="preserve"> грн. з ПДВ.</w:t>
      </w:r>
    </w:p>
    <w:p w:rsidR="003A6061" w:rsidRPr="00961417" w:rsidRDefault="003A6061" w:rsidP="00F36625">
      <w:pPr>
        <w:spacing w:after="0" w:line="240" w:lineRule="auto"/>
        <w:rPr>
          <w:rFonts w:ascii="Times New Roman" w:hAnsi="Times New Roman" w:cs="Times New Roman"/>
          <w:bCs/>
        </w:rPr>
      </w:pPr>
    </w:p>
    <w:p w:rsidR="00804992" w:rsidRPr="00804992" w:rsidRDefault="00804992" w:rsidP="00F3662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</w:t>
      </w:r>
    </w:p>
    <w:p w:rsidR="009B2722" w:rsidRDefault="009B2722" w:rsidP="0035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sectPr w:rsidR="009B2722" w:rsidSect="00F36625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963"/>
        </w:tabs>
        <w:ind w:left="963" w:hanging="360"/>
      </w:pPr>
      <w:rPr>
        <w:rFonts w:ascii="Wingdings" w:hAnsi="Wingdings"/>
        <w:sz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1" w15:restartNumberingAfterBreak="0">
    <w:nsid w:val="13C77E8B"/>
    <w:multiLevelType w:val="hybridMultilevel"/>
    <w:tmpl w:val="E0665F6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858CF"/>
    <w:multiLevelType w:val="hybridMultilevel"/>
    <w:tmpl w:val="A1525F8A"/>
    <w:lvl w:ilvl="0" w:tplc="00000001">
      <w:start w:val="13"/>
      <w:numFmt w:val="bullet"/>
      <w:lvlText w:val="-"/>
      <w:lvlJc w:val="left"/>
      <w:pPr>
        <w:ind w:left="1352" w:hanging="360"/>
      </w:pPr>
      <w:rPr>
        <w:rFonts w:ascii="Times New Roman CYR" w:hAnsi="Times New Roman CYR" w:cs="Times New Roman CYR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950E9"/>
    <w:multiLevelType w:val="multilevel"/>
    <w:tmpl w:val="7C7C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20448A"/>
    <w:multiLevelType w:val="hybridMultilevel"/>
    <w:tmpl w:val="E23CC560"/>
    <w:lvl w:ilvl="0" w:tplc="C11CE87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64445D61"/>
    <w:multiLevelType w:val="hybridMultilevel"/>
    <w:tmpl w:val="2D185446"/>
    <w:lvl w:ilvl="0" w:tplc="00000001">
      <w:start w:val="13"/>
      <w:numFmt w:val="bullet"/>
      <w:lvlText w:val="-"/>
      <w:lvlJc w:val="left"/>
      <w:pPr>
        <w:ind w:left="720" w:hanging="360"/>
      </w:pPr>
      <w:rPr>
        <w:rFonts w:ascii="Times New Roman CYR" w:hAnsi="Times New Roman CYR" w:cs="Times New Roman CYR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77B15"/>
    <w:multiLevelType w:val="multilevel"/>
    <w:tmpl w:val="46CC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F1D"/>
    <w:rsid w:val="000010FB"/>
    <w:rsid w:val="00034D40"/>
    <w:rsid w:val="000411AD"/>
    <w:rsid w:val="00042190"/>
    <w:rsid w:val="00063794"/>
    <w:rsid w:val="000869BC"/>
    <w:rsid w:val="000C6647"/>
    <w:rsid w:val="000D4C07"/>
    <w:rsid w:val="00110914"/>
    <w:rsid w:val="0012251F"/>
    <w:rsid w:val="00152341"/>
    <w:rsid w:val="00185AEB"/>
    <w:rsid w:val="001A280C"/>
    <w:rsid w:val="001D2664"/>
    <w:rsid w:val="00237ECD"/>
    <w:rsid w:val="002416D5"/>
    <w:rsid w:val="002664BE"/>
    <w:rsid w:val="002A2086"/>
    <w:rsid w:val="003443BD"/>
    <w:rsid w:val="00352D1C"/>
    <w:rsid w:val="00362E7D"/>
    <w:rsid w:val="00374F05"/>
    <w:rsid w:val="003765B0"/>
    <w:rsid w:val="00385F47"/>
    <w:rsid w:val="003A274F"/>
    <w:rsid w:val="003A6061"/>
    <w:rsid w:val="003B0B9B"/>
    <w:rsid w:val="003C0E3B"/>
    <w:rsid w:val="003C3692"/>
    <w:rsid w:val="003C7520"/>
    <w:rsid w:val="003D7165"/>
    <w:rsid w:val="003E0639"/>
    <w:rsid w:val="003F492F"/>
    <w:rsid w:val="00400100"/>
    <w:rsid w:val="00417DD8"/>
    <w:rsid w:val="00434E5D"/>
    <w:rsid w:val="004575CD"/>
    <w:rsid w:val="00490B10"/>
    <w:rsid w:val="0049339E"/>
    <w:rsid w:val="004C4580"/>
    <w:rsid w:val="004F00B9"/>
    <w:rsid w:val="00520D21"/>
    <w:rsid w:val="0057064E"/>
    <w:rsid w:val="0058533A"/>
    <w:rsid w:val="005A3AC7"/>
    <w:rsid w:val="00616A30"/>
    <w:rsid w:val="00665711"/>
    <w:rsid w:val="006701D7"/>
    <w:rsid w:val="00675EC2"/>
    <w:rsid w:val="006B3656"/>
    <w:rsid w:val="00702C27"/>
    <w:rsid w:val="00725D42"/>
    <w:rsid w:val="007352DC"/>
    <w:rsid w:val="00741064"/>
    <w:rsid w:val="0075705F"/>
    <w:rsid w:val="0076682C"/>
    <w:rsid w:val="00797AAE"/>
    <w:rsid w:val="007D475B"/>
    <w:rsid w:val="007E0268"/>
    <w:rsid w:val="007E4FEC"/>
    <w:rsid w:val="007E73FD"/>
    <w:rsid w:val="00804992"/>
    <w:rsid w:val="008255D0"/>
    <w:rsid w:val="00850303"/>
    <w:rsid w:val="008A2C5C"/>
    <w:rsid w:val="008A7585"/>
    <w:rsid w:val="008B658D"/>
    <w:rsid w:val="008E2AAD"/>
    <w:rsid w:val="00941C87"/>
    <w:rsid w:val="00951767"/>
    <w:rsid w:val="00961417"/>
    <w:rsid w:val="00963736"/>
    <w:rsid w:val="0097226D"/>
    <w:rsid w:val="00986408"/>
    <w:rsid w:val="00990981"/>
    <w:rsid w:val="00994759"/>
    <w:rsid w:val="009B2722"/>
    <w:rsid w:val="009E652C"/>
    <w:rsid w:val="009F65C9"/>
    <w:rsid w:val="00A17C35"/>
    <w:rsid w:val="00A207A1"/>
    <w:rsid w:val="00A97849"/>
    <w:rsid w:val="00AE7F1D"/>
    <w:rsid w:val="00AF0125"/>
    <w:rsid w:val="00B20E4F"/>
    <w:rsid w:val="00B27187"/>
    <w:rsid w:val="00B42BE4"/>
    <w:rsid w:val="00B44C8A"/>
    <w:rsid w:val="00B554FD"/>
    <w:rsid w:val="00BA73DF"/>
    <w:rsid w:val="00BE6A05"/>
    <w:rsid w:val="00BF6D22"/>
    <w:rsid w:val="00C15741"/>
    <w:rsid w:val="00C27C63"/>
    <w:rsid w:val="00C55FCD"/>
    <w:rsid w:val="00C90F83"/>
    <w:rsid w:val="00CB186D"/>
    <w:rsid w:val="00CB4871"/>
    <w:rsid w:val="00D04361"/>
    <w:rsid w:val="00D609DD"/>
    <w:rsid w:val="00D84D30"/>
    <w:rsid w:val="00D869BE"/>
    <w:rsid w:val="00DF0435"/>
    <w:rsid w:val="00E23A95"/>
    <w:rsid w:val="00E42092"/>
    <w:rsid w:val="00E72B0A"/>
    <w:rsid w:val="00E76A12"/>
    <w:rsid w:val="00E838F0"/>
    <w:rsid w:val="00F212AF"/>
    <w:rsid w:val="00F26FB4"/>
    <w:rsid w:val="00F31C24"/>
    <w:rsid w:val="00F36625"/>
    <w:rsid w:val="00F67646"/>
    <w:rsid w:val="00F7024C"/>
    <w:rsid w:val="00FB2CE0"/>
    <w:rsid w:val="00FB2FEA"/>
    <w:rsid w:val="00FC6939"/>
    <w:rsid w:val="00FD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6F76C57-321E-43F0-B053-C961AA6F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24C"/>
  </w:style>
  <w:style w:type="paragraph" w:styleId="1">
    <w:name w:val="heading 1"/>
    <w:basedOn w:val="a"/>
    <w:next w:val="a"/>
    <w:link w:val="10"/>
    <w:uiPriority w:val="9"/>
    <w:qFormat/>
    <w:rsid w:val="00A17C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9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4F0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0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0F8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7064E"/>
    <w:pPr>
      <w:ind w:left="720"/>
      <w:contextualSpacing/>
    </w:pPr>
    <w:rPr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0869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17C3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4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6CBF2-343D-4658-9B2F-8D46CB3DE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Весельський Сергій Євгенович</dc:creator>
  <cp:lastModifiedBy>Білоног Людмила Павлівна</cp:lastModifiedBy>
  <cp:revision>25</cp:revision>
  <cp:lastPrinted>2024-08-30T17:25:00Z</cp:lastPrinted>
  <dcterms:created xsi:type="dcterms:W3CDTF">2023-05-10T06:02:00Z</dcterms:created>
  <dcterms:modified xsi:type="dcterms:W3CDTF">2024-10-10T09:27:00Z</dcterms:modified>
</cp:coreProperties>
</file>