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1CE" w:rsidRDefault="004B71CE" w:rsidP="004B71CE">
      <w:pPr>
        <w:spacing w:line="228" w:lineRule="auto"/>
        <w:ind w:left="5529"/>
        <w:rPr>
          <w:b/>
        </w:rPr>
      </w:pPr>
    </w:p>
    <w:p w:rsidR="004B71CE" w:rsidRPr="008E55E9" w:rsidRDefault="004B71CE" w:rsidP="004B71CE">
      <w:pPr>
        <w:spacing w:line="228" w:lineRule="auto"/>
        <w:ind w:left="5529"/>
        <w:rPr>
          <w:b/>
        </w:rPr>
      </w:pPr>
      <w:r w:rsidRPr="008E55E9">
        <w:rPr>
          <w:b/>
        </w:rPr>
        <w:t>ЗАТВЕРДЖЕНО</w:t>
      </w:r>
    </w:p>
    <w:p w:rsidR="004B71CE" w:rsidRPr="008E55E9" w:rsidRDefault="004B71CE" w:rsidP="004B71CE">
      <w:pPr>
        <w:spacing w:line="228" w:lineRule="auto"/>
        <w:ind w:left="5529"/>
      </w:pPr>
      <w:r w:rsidRPr="008E55E9">
        <w:t xml:space="preserve">Наказ територіального управління  Служби судової охорони у Житомирській області </w:t>
      </w:r>
    </w:p>
    <w:p w:rsidR="004B71CE" w:rsidRPr="008E55E9" w:rsidRDefault="004B71CE" w:rsidP="004B71CE">
      <w:pPr>
        <w:spacing w:line="228" w:lineRule="auto"/>
        <w:ind w:firstLine="851"/>
        <w:jc w:val="center"/>
        <w:rPr>
          <w:b/>
        </w:rPr>
      </w:pPr>
      <w:r w:rsidRPr="008E55E9">
        <w:t xml:space="preserve"> </w:t>
      </w:r>
      <w:r w:rsidRPr="008E55E9">
        <w:tab/>
      </w:r>
      <w:r w:rsidRPr="008E55E9">
        <w:tab/>
      </w:r>
      <w:r w:rsidRPr="008E55E9">
        <w:tab/>
      </w:r>
      <w:r w:rsidRPr="008E55E9">
        <w:tab/>
        <w:t xml:space="preserve">     від </w:t>
      </w:r>
      <w:r w:rsidR="003A51AC">
        <w:t>23</w:t>
      </w:r>
      <w:r w:rsidRPr="008E55E9">
        <w:t xml:space="preserve">.04.2020 № </w:t>
      </w:r>
      <w:r w:rsidR="003A51AC">
        <w:t>78</w:t>
      </w:r>
    </w:p>
    <w:p w:rsidR="004B71CE" w:rsidRPr="008E55E9" w:rsidRDefault="004B71CE" w:rsidP="004B71CE">
      <w:pPr>
        <w:spacing w:line="228" w:lineRule="auto"/>
        <w:jc w:val="center"/>
        <w:rPr>
          <w:b/>
          <w:lang w:eastAsia="en-US"/>
        </w:rPr>
      </w:pPr>
    </w:p>
    <w:p w:rsidR="004B71CE" w:rsidRPr="008E55E9" w:rsidRDefault="004B71CE" w:rsidP="004B71CE">
      <w:pPr>
        <w:spacing w:line="228" w:lineRule="auto"/>
        <w:jc w:val="center"/>
        <w:rPr>
          <w:b/>
          <w:lang w:eastAsia="en-US"/>
        </w:rPr>
      </w:pPr>
      <w:r w:rsidRPr="008E55E9">
        <w:rPr>
          <w:b/>
          <w:lang w:eastAsia="en-US"/>
        </w:rPr>
        <w:t>УМОВИ</w:t>
      </w:r>
    </w:p>
    <w:p w:rsidR="004B71CE" w:rsidRPr="008E55E9" w:rsidRDefault="004B71CE" w:rsidP="004B71CE">
      <w:pPr>
        <w:spacing w:line="228" w:lineRule="auto"/>
        <w:jc w:val="center"/>
        <w:rPr>
          <w:b/>
          <w:lang w:eastAsia="en-US"/>
        </w:rPr>
      </w:pPr>
      <w:r w:rsidRPr="008E55E9">
        <w:rPr>
          <w:b/>
          <w:lang w:eastAsia="en-US"/>
        </w:rPr>
        <w:t xml:space="preserve">проведення конкурсу на зайняття вакантної посади провідного спеціаліста відділу </w:t>
      </w:r>
      <w:r>
        <w:rPr>
          <w:b/>
          <w:lang w:eastAsia="en-US"/>
        </w:rPr>
        <w:t>матеріально-технічного забезпечення</w:t>
      </w:r>
      <w:r w:rsidRPr="008E55E9">
        <w:rPr>
          <w:b/>
          <w:lang w:eastAsia="en-US"/>
        </w:rPr>
        <w:t xml:space="preserve"> територіального  управління Служби судової охорони у Житомирській області</w:t>
      </w:r>
    </w:p>
    <w:p w:rsidR="004B71CE" w:rsidRPr="008E55E9" w:rsidRDefault="004B71CE" w:rsidP="004B71CE">
      <w:pPr>
        <w:spacing w:line="228" w:lineRule="auto"/>
        <w:jc w:val="center"/>
        <w:rPr>
          <w:b/>
        </w:rPr>
      </w:pPr>
    </w:p>
    <w:p w:rsidR="004B71CE" w:rsidRPr="008E55E9" w:rsidRDefault="004B71CE" w:rsidP="004B71CE">
      <w:pPr>
        <w:spacing w:line="228" w:lineRule="auto"/>
        <w:jc w:val="center"/>
        <w:rPr>
          <w:b/>
        </w:rPr>
      </w:pPr>
      <w:r w:rsidRPr="008E55E9">
        <w:rPr>
          <w:b/>
        </w:rPr>
        <w:t>Загальні умови.</w:t>
      </w:r>
    </w:p>
    <w:p w:rsidR="004B71CE" w:rsidRPr="008E55E9" w:rsidRDefault="004B71CE" w:rsidP="004B71CE">
      <w:pPr>
        <w:spacing w:line="228" w:lineRule="auto"/>
        <w:ind w:firstLine="851"/>
        <w:jc w:val="both"/>
        <w:rPr>
          <w:b/>
          <w:lang w:val="ru-RU"/>
        </w:rPr>
      </w:pPr>
      <w:r w:rsidRPr="008E55E9">
        <w:rPr>
          <w:b/>
        </w:rPr>
        <w:t xml:space="preserve">1. Основні повноваження </w:t>
      </w:r>
      <w:r w:rsidRPr="008E55E9">
        <w:rPr>
          <w:b/>
          <w:lang w:eastAsia="en-US"/>
        </w:rPr>
        <w:t xml:space="preserve">провідного спеціаліста відділу </w:t>
      </w:r>
      <w:r>
        <w:rPr>
          <w:b/>
          <w:lang w:eastAsia="en-US"/>
        </w:rPr>
        <w:t>матеріально-технічного забезпечення</w:t>
      </w:r>
      <w:r w:rsidRPr="008E55E9">
        <w:rPr>
          <w:b/>
        </w:rPr>
        <w:t xml:space="preserve"> територіального управління Служби судової охорони у Житомирській області: </w:t>
      </w:r>
    </w:p>
    <w:p w:rsidR="004B71CE" w:rsidRPr="008E55E9" w:rsidRDefault="004B71CE" w:rsidP="004B71CE">
      <w:pPr>
        <w:widowControl w:val="0"/>
        <w:autoSpaceDE w:val="0"/>
        <w:autoSpaceDN w:val="0"/>
        <w:adjustRightInd w:val="0"/>
        <w:spacing w:line="228" w:lineRule="auto"/>
        <w:ind w:right="-30"/>
        <w:jc w:val="both"/>
      </w:pPr>
      <w:r w:rsidRPr="008E55E9">
        <w:t xml:space="preserve">          </w:t>
      </w:r>
    </w:p>
    <w:p w:rsidR="004B71CE" w:rsidRPr="008E55E9" w:rsidRDefault="004B71CE" w:rsidP="004B71CE">
      <w:pPr>
        <w:tabs>
          <w:tab w:val="left" w:pos="5812"/>
        </w:tabs>
        <w:spacing w:line="228" w:lineRule="auto"/>
        <w:ind w:firstLine="851"/>
        <w:jc w:val="both"/>
      </w:pPr>
      <w:r w:rsidRPr="008E55E9">
        <w:t>1) розробляти поточні і перспективні плани з матеріально-технічного забезпечення;</w:t>
      </w:r>
    </w:p>
    <w:p w:rsidR="004B71CE" w:rsidRPr="008E55E9" w:rsidRDefault="004B71CE" w:rsidP="004B71CE">
      <w:pPr>
        <w:tabs>
          <w:tab w:val="left" w:pos="5812"/>
        </w:tabs>
        <w:spacing w:line="228" w:lineRule="auto"/>
        <w:ind w:firstLine="851"/>
        <w:jc w:val="both"/>
      </w:pPr>
      <w:r w:rsidRPr="008E55E9">
        <w:t xml:space="preserve">2) забезпечувати складання у встановлені строки замовлень на матеріальні ресурси, обчислювальну техніку, запасні частини з обґрунтуванням і розрахунками в їх потребі, організовувати своєчасну і повну реалізацію виділених для цих цілей фондів; </w:t>
      </w:r>
    </w:p>
    <w:p w:rsidR="004B71CE" w:rsidRPr="008E55E9" w:rsidRDefault="004B71CE" w:rsidP="004B71CE">
      <w:pPr>
        <w:tabs>
          <w:tab w:val="left" w:pos="5812"/>
        </w:tabs>
        <w:spacing w:line="228" w:lineRule="auto"/>
        <w:ind w:firstLine="851"/>
        <w:jc w:val="both"/>
      </w:pPr>
      <w:r w:rsidRPr="008E55E9">
        <w:t>3) брати участь в укладанні договорів з матеріально-технічного забезпечення;</w:t>
      </w:r>
    </w:p>
    <w:p w:rsidR="004B71CE" w:rsidRPr="008E55E9" w:rsidRDefault="004B71CE" w:rsidP="004B71CE">
      <w:pPr>
        <w:tabs>
          <w:tab w:val="left" w:pos="5812"/>
        </w:tabs>
        <w:spacing w:line="228" w:lineRule="auto"/>
        <w:ind w:firstLine="851"/>
        <w:jc w:val="both"/>
      </w:pPr>
      <w:r w:rsidRPr="008E55E9">
        <w:t xml:space="preserve">4) виконувати контроль за підтриманням необхідних запасів розхідних матеріалів, запасних частин та іншого майна та вживати заходи з реалізації залишків; </w:t>
      </w:r>
    </w:p>
    <w:p w:rsidR="004B71CE" w:rsidRPr="008E55E9" w:rsidRDefault="004B71CE" w:rsidP="004B71CE">
      <w:pPr>
        <w:tabs>
          <w:tab w:val="left" w:pos="5812"/>
        </w:tabs>
        <w:spacing w:line="228" w:lineRule="auto"/>
        <w:ind w:firstLine="851"/>
        <w:jc w:val="both"/>
      </w:pPr>
      <w:r w:rsidRPr="008E55E9">
        <w:t>5) забезпечувати своєчасне складання звітів про виконання плану матеріально-технічного постачання;</w:t>
      </w:r>
    </w:p>
    <w:p w:rsidR="004B71CE" w:rsidRPr="008E55E9" w:rsidRDefault="004B71CE" w:rsidP="004B71CE">
      <w:pPr>
        <w:tabs>
          <w:tab w:val="left" w:pos="5812"/>
        </w:tabs>
        <w:spacing w:line="228" w:lineRule="auto"/>
        <w:ind w:firstLine="851"/>
        <w:jc w:val="both"/>
      </w:pPr>
      <w:r w:rsidRPr="008E55E9">
        <w:t>6) контролювати правильність обліку, зберігання і використання матеріальних засобів, забезпечувати своєчасне і правильне їх списування.</w:t>
      </w:r>
    </w:p>
    <w:p w:rsidR="004B71CE" w:rsidRPr="008E55E9" w:rsidRDefault="004B71CE" w:rsidP="004B71CE">
      <w:pPr>
        <w:spacing w:line="228" w:lineRule="auto"/>
        <w:ind w:firstLine="851"/>
        <w:rPr>
          <w:b/>
        </w:rPr>
      </w:pPr>
    </w:p>
    <w:p w:rsidR="004B71CE" w:rsidRPr="008E55E9" w:rsidRDefault="004B71CE" w:rsidP="004B71CE">
      <w:pPr>
        <w:spacing w:line="228" w:lineRule="auto"/>
        <w:ind w:firstLine="851"/>
        <w:rPr>
          <w:b/>
        </w:rPr>
      </w:pPr>
      <w:r w:rsidRPr="008E55E9">
        <w:rPr>
          <w:b/>
        </w:rPr>
        <w:t>2. Умови оплати праці:</w:t>
      </w:r>
    </w:p>
    <w:p w:rsidR="004B71CE" w:rsidRPr="008E55E9" w:rsidRDefault="004B71CE" w:rsidP="004B71CE">
      <w:pPr>
        <w:tabs>
          <w:tab w:val="left" w:pos="5812"/>
        </w:tabs>
        <w:spacing w:line="228" w:lineRule="auto"/>
        <w:ind w:firstLine="851"/>
        <w:jc w:val="both"/>
      </w:pPr>
      <w:r w:rsidRPr="008E55E9">
        <w:t>1) посадовий оклад – 5780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4B71CE" w:rsidRPr="008E55E9" w:rsidRDefault="004B71CE" w:rsidP="004B71CE">
      <w:pPr>
        <w:spacing w:line="228" w:lineRule="auto"/>
        <w:ind w:firstLine="851"/>
        <w:jc w:val="both"/>
      </w:pPr>
      <w:r w:rsidRPr="008E55E9">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4B71CE" w:rsidRPr="00AD09E6" w:rsidRDefault="004B71CE" w:rsidP="004B71CE">
      <w:pPr>
        <w:spacing w:line="228" w:lineRule="auto"/>
        <w:ind w:firstLine="851"/>
        <w:jc w:val="both"/>
        <w:rPr>
          <w:b/>
        </w:rPr>
      </w:pPr>
    </w:p>
    <w:p w:rsidR="004B71CE" w:rsidRPr="00AD09E6" w:rsidRDefault="004B71CE" w:rsidP="004B71CE">
      <w:pPr>
        <w:spacing w:line="228" w:lineRule="auto"/>
        <w:ind w:firstLine="851"/>
        <w:jc w:val="both"/>
      </w:pPr>
      <w:r w:rsidRPr="00AD09E6">
        <w:rPr>
          <w:b/>
        </w:rPr>
        <w:t>3. Інформація про строковість чи безстроковість призначення на посаду:</w:t>
      </w:r>
    </w:p>
    <w:p w:rsidR="004B71CE" w:rsidRPr="00AD09E6" w:rsidRDefault="004B71CE" w:rsidP="004B71CE">
      <w:pPr>
        <w:spacing w:line="228" w:lineRule="auto"/>
        <w:ind w:firstLine="851"/>
        <w:jc w:val="both"/>
      </w:pPr>
      <w:r w:rsidRPr="00AD09E6">
        <w:t xml:space="preserve"> безстроково. </w:t>
      </w:r>
    </w:p>
    <w:p w:rsidR="004B71CE" w:rsidRPr="008E55E9" w:rsidRDefault="004B71CE" w:rsidP="004B71CE">
      <w:pPr>
        <w:spacing w:line="264" w:lineRule="auto"/>
        <w:ind w:firstLine="851"/>
        <w:jc w:val="both"/>
        <w:rPr>
          <w:b/>
        </w:rPr>
      </w:pPr>
    </w:p>
    <w:p w:rsidR="004B71CE" w:rsidRPr="008E55E9" w:rsidRDefault="004B71CE" w:rsidP="004B71CE">
      <w:pPr>
        <w:ind w:firstLine="851"/>
        <w:jc w:val="both"/>
        <w:rPr>
          <w:b/>
        </w:rPr>
      </w:pPr>
      <w:r w:rsidRPr="008E55E9">
        <w:rPr>
          <w:b/>
        </w:rPr>
        <w:lastRenderedPageBreak/>
        <w:t>4. Перелік документів, необхідних для участі в конкурсі, та строк їх подання:</w:t>
      </w:r>
    </w:p>
    <w:p w:rsidR="004B71CE" w:rsidRPr="008E55E9" w:rsidRDefault="004B71CE" w:rsidP="004B71CE">
      <w:pPr>
        <w:ind w:firstLine="851"/>
        <w:jc w:val="both"/>
      </w:pPr>
      <w:r w:rsidRPr="008E55E9">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4B71CE" w:rsidRPr="008E55E9" w:rsidRDefault="004B71CE" w:rsidP="004B71CE">
      <w:pPr>
        <w:ind w:firstLine="851"/>
        <w:jc w:val="both"/>
      </w:pPr>
      <w:r w:rsidRPr="008E55E9">
        <w:t xml:space="preserve">2) копія паспорта громадянина України, ідентифікаційний код; </w:t>
      </w:r>
    </w:p>
    <w:p w:rsidR="004B71CE" w:rsidRPr="008E55E9" w:rsidRDefault="004B71CE" w:rsidP="004B71CE">
      <w:pPr>
        <w:ind w:firstLine="851"/>
        <w:jc w:val="both"/>
      </w:pPr>
      <w:r w:rsidRPr="008E55E9">
        <w:t xml:space="preserve">3) копії документів про освіту (диплом/атестат з додатком з оцінками); </w:t>
      </w:r>
    </w:p>
    <w:p w:rsidR="004B71CE" w:rsidRPr="008E55E9" w:rsidRDefault="004B71CE" w:rsidP="004B71CE">
      <w:pPr>
        <w:ind w:firstLine="851"/>
        <w:jc w:val="both"/>
      </w:pPr>
      <w:r w:rsidRPr="008E55E9">
        <w:t>4) заповнена особова картка визначеного зразка з наклейною фотокарткою розміром 30х40 мм (форма П-2 – згідно з додатком);</w:t>
      </w:r>
    </w:p>
    <w:p w:rsidR="004B71CE" w:rsidRPr="008E55E9" w:rsidRDefault="004B71CE" w:rsidP="004B71CE">
      <w:pPr>
        <w:ind w:firstLine="851"/>
        <w:jc w:val="both"/>
      </w:pPr>
      <w:r w:rsidRPr="008E55E9">
        <w:t>5) автобіографія (згідно з додатком);</w:t>
      </w:r>
    </w:p>
    <w:p w:rsidR="004B71CE" w:rsidRPr="008E55E9" w:rsidRDefault="004B71CE" w:rsidP="004B71CE">
      <w:pPr>
        <w:ind w:firstLine="851"/>
        <w:jc w:val="both"/>
      </w:pPr>
      <w:r w:rsidRPr="008E55E9">
        <w:t xml:space="preserve">6)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4B71CE" w:rsidRPr="008E55E9" w:rsidRDefault="004B71CE" w:rsidP="004B71CE">
      <w:pPr>
        <w:ind w:firstLine="851"/>
        <w:jc w:val="both"/>
      </w:pPr>
      <w:r w:rsidRPr="008E55E9">
        <w:t xml:space="preserve">7) копія трудової книжки; </w:t>
      </w:r>
    </w:p>
    <w:p w:rsidR="004B71CE" w:rsidRPr="008E55E9" w:rsidRDefault="004B71CE" w:rsidP="004B71CE">
      <w:pPr>
        <w:ind w:firstLine="851"/>
        <w:jc w:val="both"/>
      </w:pPr>
      <w:r w:rsidRPr="008E55E9">
        <w:t>8)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4B71CE" w:rsidRPr="008E55E9" w:rsidRDefault="004B71CE" w:rsidP="004B71CE">
      <w:pPr>
        <w:ind w:firstLine="851"/>
        <w:jc w:val="both"/>
      </w:pPr>
      <w:r w:rsidRPr="008E55E9">
        <w:t>9) копії сертифікату про проходження профілактичного наркологічного огляду та медичної довідки про проходження обов’язкових попереднього та періодичного психіатричних оглядів;</w:t>
      </w:r>
    </w:p>
    <w:p w:rsidR="004B71CE" w:rsidRPr="008E55E9" w:rsidRDefault="004B71CE" w:rsidP="004B71CE">
      <w:pPr>
        <w:ind w:firstLine="851"/>
        <w:jc w:val="both"/>
      </w:pPr>
      <w:r w:rsidRPr="008E55E9">
        <w:t xml:space="preserve">10) копія військового квитка або посвідчення особи військовослужбовця (для військовозобов’язаних або військовослужбовців). </w:t>
      </w:r>
    </w:p>
    <w:p w:rsidR="004B71CE" w:rsidRPr="008E55E9" w:rsidRDefault="004B71CE" w:rsidP="004B71CE">
      <w:pPr>
        <w:ind w:firstLine="851"/>
        <w:jc w:val="both"/>
      </w:pPr>
      <w:r w:rsidRPr="008E55E9">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4B71CE" w:rsidRPr="008E55E9" w:rsidRDefault="004B71CE" w:rsidP="004B71CE">
      <w:pPr>
        <w:ind w:firstLine="851"/>
        <w:jc w:val="both"/>
      </w:pPr>
      <w:r w:rsidRPr="008E55E9">
        <w:t>Документи приймаються з 9:00 2</w:t>
      </w:r>
      <w:r w:rsidR="00557542">
        <w:t>5</w:t>
      </w:r>
      <w:r w:rsidRPr="008E55E9">
        <w:t>.04.2020 до 18:00 0</w:t>
      </w:r>
      <w:r w:rsidR="00557542">
        <w:t>5</w:t>
      </w:r>
      <w:r w:rsidRPr="008E55E9">
        <w:t>.05.2020 за адресою: м. Житомир, вул. Бориса Лятошинського, 5.</w:t>
      </w:r>
    </w:p>
    <w:p w:rsidR="004B71CE" w:rsidRPr="008E55E9" w:rsidRDefault="004B71CE" w:rsidP="004B71CE">
      <w:pPr>
        <w:ind w:firstLine="851"/>
        <w:jc w:val="both"/>
      </w:pPr>
      <w:r w:rsidRPr="008E55E9">
        <w:t xml:space="preserve">На провідного спеціаліста </w:t>
      </w:r>
      <w:r w:rsidRPr="008E55E9">
        <w:rPr>
          <w:lang w:eastAsia="en-US"/>
        </w:rPr>
        <w:t>відділу матеріально-технічного забезпечення</w:t>
      </w:r>
      <w:r w:rsidRPr="008E55E9">
        <w:t xml:space="preserve"> територіального управління Служби судової охорони у Житомирській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4B71CE" w:rsidRPr="008E55E9" w:rsidRDefault="004B71CE" w:rsidP="004B71CE">
      <w:pPr>
        <w:ind w:firstLine="851"/>
        <w:jc w:val="both"/>
        <w:rPr>
          <w:b/>
        </w:rPr>
      </w:pPr>
    </w:p>
    <w:p w:rsidR="004B71CE" w:rsidRPr="008E55E9" w:rsidRDefault="004B71CE" w:rsidP="004B71CE">
      <w:pPr>
        <w:ind w:firstLine="851"/>
        <w:jc w:val="both"/>
        <w:rPr>
          <w:lang w:val="ru-RU"/>
        </w:rPr>
      </w:pPr>
      <w:r w:rsidRPr="008E55E9">
        <w:rPr>
          <w:b/>
        </w:rPr>
        <w:t xml:space="preserve">5. Місце, дата та час початку проведення конкурсу: </w:t>
      </w:r>
    </w:p>
    <w:p w:rsidR="004B71CE" w:rsidRPr="008E55E9" w:rsidRDefault="004B71CE" w:rsidP="004B71CE">
      <w:pPr>
        <w:ind w:firstLine="851"/>
        <w:jc w:val="both"/>
      </w:pPr>
      <w:r w:rsidRPr="008E55E9">
        <w:t xml:space="preserve">м. Житомир, вул. Бориса Лятошинського, 5, територіальне управління Служби судової охорони у Житомирській області, </w:t>
      </w:r>
      <w:r w:rsidR="00557542">
        <w:t>12</w:t>
      </w:r>
      <w:r w:rsidRPr="008E55E9">
        <w:t>.05.2020 о 10:00.</w:t>
      </w:r>
    </w:p>
    <w:p w:rsidR="004B71CE" w:rsidRPr="008E55E9" w:rsidRDefault="004B71CE" w:rsidP="004B71CE">
      <w:pPr>
        <w:ind w:firstLine="851"/>
        <w:jc w:val="both"/>
        <w:rPr>
          <w:b/>
        </w:rPr>
      </w:pPr>
    </w:p>
    <w:p w:rsidR="004B71CE" w:rsidRPr="008E55E9" w:rsidRDefault="004B71CE" w:rsidP="004B71CE">
      <w:pPr>
        <w:ind w:firstLine="851"/>
        <w:jc w:val="both"/>
        <w:rPr>
          <w:lang w:val="ru-RU"/>
        </w:rPr>
      </w:pPr>
      <w:r w:rsidRPr="008E55E9">
        <w:rPr>
          <w:b/>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4B71CE" w:rsidRPr="008E55E9" w:rsidRDefault="004B71CE" w:rsidP="004B71CE">
      <w:pPr>
        <w:ind w:firstLine="851"/>
        <w:jc w:val="both"/>
        <w:rPr>
          <w:lang w:val="ru-RU"/>
        </w:rPr>
      </w:pPr>
      <w:proofErr w:type="spellStart"/>
      <w:r w:rsidRPr="008E55E9">
        <w:t>Ходацький</w:t>
      </w:r>
      <w:proofErr w:type="spellEnd"/>
      <w:r w:rsidRPr="008E55E9">
        <w:rPr>
          <w:sz w:val="20"/>
        </w:rPr>
        <w:t xml:space="preserve"> </w:t>
      </w:r>
      <w:r w:rsidRPr="008E55E9">
        <w:t>Володимир</w:t>
      </w:r>
      <w:r w:rsidRPr="008E55E9">
        <w:rPr>
          <w:sz w:val="20"/>
        </w:rPr>
        <w:t xml:space="preserve"> </w:t>
      </w:r>
      <w:r w:rsidRPr="008E55E9">
        <w:t xml:space="preserve">Михайлович, </w:t>
      </w:r>
      <w:r w:rsidRPr="008E55E9">
        <w:rPr>
          <w:lang w:val="ru-RU"/>
        </w:rPr>
        <w:t>0632605113</w:t>
      </w:r>
      <w:r w:rsidRPr="008E55E9">
        <w:t xml:space="preserve">, </w:t>
      </w:r>
      <w:hyperlink r:id="rId8" w:history="1">
        <w:r w:rsidRPr="008E55E9">
          <w:rPr>
            <w:rStyle w:val="a8"/>
            <w:b/>
            <w:color w:val="auto"/>
            <w:lang w:val="en-US"/>
          </w:rPr>
          <w:t>vrp</w:t>
        </w:r>
        <w:r w:rsidRPr="008E55E9">
          <w:rPr>
            <w:rStyle w:val="a8"/>
            <w:b/>
            <w:color w:val="auto"/>
            <w:lang w:val="ru-RU"/>
          </w:rPr>
          <w:t>.</w:t>
        </w:r>
        <w:r w:rsidRPr="008E55E9">
          <w:rPr>
            <w:rStyle w:val="a8"/>
            <w:b/>
            <w:color w:val="auto"/>
            <w:lang w:val="en-US"/>
          </w:rPr>
          <w:t>sso</w:t>
        </w:r>
        <w:r w:rsidRPr="008E55E9">
          <w:rPr>
            <w:rStyle w:val="a8"/>
            <w:b/>
            <w:color w:val="auto"/>
            <w:lang w:val="ru-RU"/>
          </w:rPr>
          <w:t>.</w:t>
        </w:r>
        <w:r w:rsidRPr="008E55E9">
          <w:rPr>
            <w:rStyle w:val="a8"/>
            <w:b/>
            <w:color w:val="auto"/>
            <w:lang w:val="en-US"/>
          </w:rPr>
          <w:t>zit</w:t>
        </w:r>
        <w:r w:rsidRPr="008E55E9">
          <w:rPr>
            <w:rStyle w:val="a8"/>
            <w:b/>
            <w:color w:val="auto"/>
          </w:rPr>
          <w:t>@</w:t>
        </w:r>
        <w:r w:rsidRPr="008E55E9">
          <w:rPr>
            <w:rStyle w:val="a8"/>
            <w:b/>
            <w:color w:val="auto"/>
            <w:lang w:val="en-US"/>
          </w:rPr>
          <w:t>gmail</w:t>
        </w:r>
        <w:r w:rsidRPr="008E55E9">
          <w:rPr>
            <w:rStyle w:val="a8"/>
            <w:b/>
            <w:color w:val="auto"/>
            <w:lang w:val="ru-RU"/>
          </w:rPr>
          <w:t>.</w:t>
        </w:r>
        <w:r w:rsidRPr="008E55E9">
          <w:rPr>
            <w:rStyle w:val="a8"/>
            <w:b/>
            <w:color w:val="auto"/>
            <w:lang w:val="en-US"/>
          </w:rPr>
          <w:t>com</w:t>
        </w:r>
      </w:hyperlink>
      <w:r w:rsidRPr="008E55E9">
        <w:rPr>
          <w:b/>
        </w:rPr>
        <w:t>.</w:t>
      </w:r>
    </w:p>
    <w:p w:rsidR="004B71CE" w:rsidRPr="008E55E9" w:rsidRDefault="004B71CE" w:rsidP="004B71CE">
      <w:pPr>
        <w:ind w:firstLine="851"/>
        <w:rPr>
          <w:spacing w:val="-4"/>
          <w:lang w:val="ru-RU"/>
        </w:rPr>
      </w:pPr>
    </w:p>
    <w:p w:rsidR="004B71CE" w:rsidRPr="008E55E9" w:rsidRDefault="004B71CE" w:rsidP="004B71CE">
      <w:pPr>
        <w:ind w:firstLine="851"/>
        <w:rPr>
          <w:spacing w:val="-4"/>
          <w:lang w:val="ru-RU"/>
        </w:rPr>
      </w:pPr>
    </w:p>
    <w:tbl>
      <w:tblPr>
        <w:tblStyle w:val="af3"/>
        <w:tblW w:w="0" w:type="auto"/>
        <w:tblLayout w:type="fixed"/>
        <w:tblLook w:val="04A0"/>
      </w:tblPr>
      <w:tblGrid>
        <w:gridCol w:w="454"/>
        <w:gridCol w:w="1985"/>
        <w:gridCol w:w="6969"/>
      </w:tblGrid>
      <w:tr w:rsidR="004B71CE" w:rsidRPr="008E55E9" w:rsidTr="004B71CE">
        <w:tc>
          <w:tcPr>
            <w:tcW w:w="9408" w:type="dxa"/>
            <w:gridSpan w:val="3"/>
          </w:tcPr>
          <w:p w:rsidR="004B71CE" w:rsidRPr="008E55E9" w:rsidRDefault="004B71CE" w:rsidP="004B71CE">
            <w:pPr>
              <w:jc w:val="center"/>
            </w:pPr>
            <w:r w:rsidRPr="008E55E9">
              <w:rPr>
                <w:b/>
              </w:rPr>
              <w:lastRenderedPageBreak/>
              <w:t>Кваліфікаційні вимоги</w:t>
            </w:r>
          </w:p>
        </w:tc>
      </w:tr>
      <w:tr w:rsidR="004B71CE" w:rsidRPr="008E55E9" w:rsidTr="004B71CE">
        <w:tc>
          <w:tcPr>
            <w:tcW w:w="454" w:type="dxa"/>
          </w:tcPr>
          <w:p w:rsidR="004B71CE" w:rsidRPr="008E55E9" w:rsidRDefault="004B71CE" w:rsidP="004B71CE">
            <w:r w:rsidRPr="008E55E9">
              <w:t>1.</w:t>
            </w:r>
          </w:p>
          <w:p w:rsidR="004B71CE" w:rsidRPr="008E55E9" w:rsidRDefault="004B71CE" w:rsidP="004B71CE"/>
        </w:tc>
        <w:tc>
          <w:tcPr>
            <w:tcW w:w="1985" w:type="dxa"/>
          </w:tcPr>
          <w:p w:rsidR="004B71CE" w:rsidRPr="008E55E9" w:rsidRDefault="004B71CE" w:rsidP="004B71CE">
            <w:r w:rsidRPr="008E55E9">
              <w:t>Освіта</w:t>
            </w:r>
          </w:p>
        </w:tc>
        <w:tc>
          <w:tcPr>
            <w:tcW w:w="6969" w:type="dxa"/>
          </w:tcPr>
          <w:p w:rsidR="004B71CE" w:rsidRPr="008E55E9" w:rsidRDefault="004B71CE" w:rsidP="00E23689">
            <w:pPr>
              <w:jc w:val="both"/>
              <w:rPr>
                <w:color w:val="FF0000"/>
              </w:rPr>
            </w:pPr>
            <w:r w:rsidRPr="00E23689">
              <w:t>вища освіта у галузі знань «Право», «Воєнні науки, національна безпека, безпека державного кордону»,</w:t>
            </w:r>
            <w:r w:rsidRPr="008E55E9">
              <w:rPr>
                <w:color w:val="FF0000"/>
              </w:rPr>
              <w:t xml:space="preserve"> </w:t>
            </w:r>
            <w:r w:rsidRPr="00E23689">
              <w:t>«</w:t>
            </w:r>
            <w:r w:rsidR="00E23689" w:rsidRPr="00E23689">
              <w:t>Аграрні науки та продовольство</w:t>
            </w:r>
            <w:r w:rsidRPr="00E23689">
              <w:t>»,</w:t>
            </w:r>
            <w:r w:rsidRPr="008E55E9">
              <w:rPr>
                <w:color w:val="FF0000"/>
              </w:rPr>
              <w:t xml:space="preserve"> </w:t>
            </w:r>
            <w:r w:rsidR="004B3EDC" w:rsidRPr="004B3EDC">
              <w:t xml:space="preserve">«Механічна інженерія», </w:t>
            </w:r>
            <w:r w:rsidRPr="004B3EDC">
              <w:t>«Управління та адмі</w:t>
            </w:r>
            <w:r w:rsidRPr="00E23689">
              <w:t>ністрування», ступінь вищої освіти – магістр*.</w:t>
            </w:r>
          </w:p>
        </w:tc>
      </w:tr>
      <w:tr w:rsidR="004B71CE" w:rsidRPr="008E55E9" w:rsidTr="004B71CE">
        <w:tc>
          <w:tcPr>
            <w:tcW w:w="454" w:type="dxa"/>
          </w:tcPr>
          <w:p w:rsidR="004B71CE" w:rsidRPr="008E55E9" w:rsidRDefault="004B71CE" w:rsidP="004B71CE">
            <w:r w:rsidRPr="008E55E9">
              <w:t>2.</w:t>
            </w:r>
          </w:p>
        </w:tc>
        <w:tc>
          <w:tcPr>
            <w:tcW w:w="1985" w:type="dxa"/>
          </w:tcPr>
          <w:p w:rsidR="004B71CE" w:rsidRPr="008E55E9" w:rsidRDefault="004B71CE" w:rsidP="004B71CE">
            <w:r w:rsidRPr="008E55E9">
              <w:t>Досвід роботи</w:t>
            </w:r>
          </w:p>
        </w:tc>
        <w:tc>
          <w:tcPr>
            <w:tcW w:w="6969" w:type="dxa"/>
          </w:tcPr>
          <w:p w:rsidR="004B71CE" w:rsidRPr="004B3EDC" w:rsidRDefault="00925388" w:rsidP="00925388">
            <w:pPr>
              <w:jc w:val="both"/>
            </w:pPr>
            <w:r>
              <w:t>мати загальний трудовий стаж не менше 3 років, стаж</w:t>
            </w:r>
            <w:r w:rsidR="00E23689" w:rsidRPr="004B3EDC">
              <w:t xml:space="preserve"> </w:t>
            </w:r>
            <w:r w:rsidR="004B71CE" w:rsidRPr="004B3EDC">
              <w:t xml:space="preserve">роботи за </w:t>
            </w:r>
            <w:r>
              <w:t>напрямком матеріально-технічного забезпечення</w:t>
            </w:r>
            <w:r w:rsidR="004B71CE" w:rsidRPr="004B3EDC">
              <w:t xml:space="preserve"> не менше 1 року.</w:t>
            </w:r>
          </w:p>
        </w:tc>
      </w:tr>
      <w:tr w:rsidR="004B71CE" w:rsidRPr="008E55E9" w:rsidTr="004B71CE">
        <w:tc>
          <w:tcPr>
            <w:tcW w:w="454" w:type="dxa"/>
          </w:tcPr>
          <w:p w:rsidR="004B71CE" w:rsidRPr="008E55E9" w:rsidRDefault="004B71CE" w:rsidP="004B71CE">
            <w:r w:rsidRPr="008E55E9">
              <w:t>3.</w:t>
            </w:r>
          </w:p>
        </w:tc>
        <w:tc>
          <w:tcPr>
            <w:tcW w:w="1985" w:type="dxa"/>
          </w:tcPr>
          <w:p w:rsidR="004B71CE" w:rsidRPr="008E55E9" w:rsidRDefault="004B71CE" w:rsidP="004B71CE">
            <w:pPr>
              <w:jc w:val="both"/>
            </w:pPr>
            <w:r w:rsidRPr="008E55E9">
              <w:t xml:space="preserve">Володіння державною </w:t>
            </w:r>
          </w:p>
          <w:p w:rsidR="004B71CE" w:rsidRPr="008E55E9" w:rsidRDefault="004B71CE" w:rsidP="004B71CE">
            <w:r w:rsidRPr="008E55E9">
              <w:t>мовою</w:t>
            </w:r>
          </w:p>
        </w:tc>
        <w:tc>
          <w:tcPr>
            <w:tcW w:w="6969" w:type="dxa"/>
          </w:tcPr>
          <w:p w:rsidR="004B71CE" w:rsidRPr="008E55E9" w:rsidRDefault="004B71CE" w:rsidP="004B71CE">
            <w:pPr>
              <w:jc w:val="both"/>
            </w:pPr>
            <w:r w:rsidRPr="008E55E9">
              <w:t>вільне володіння державною мовою.</w:t>
            </w:r>
          </w:p>
        </w:tc>
      </w:tr>
      <w:tr w:rsidR="004B71CE" w:rsidRPr="008E55E9" w:rsidTr="004B71CE">
        <w:tc>
          <w:tcPr>
            <w:tcW w:w="9408" w:type="dxa"/>
            <w:gridSpan w:val="3"/>
          </w:tcPr>
          <w:p w:rsidR="004B71CE" w:rsidRPr="008E55E9" w:rsidRDefault="004B71CE" w:rsidP="004B71CE">
            <w:pPr>
              <w:jc w:val="center"/>
            </w:pPr>
            <w:r w:rsidRPr="008E55E9">
              <w:rPr>
                <w:b/>
              </w:rPr>
              <w:t>Вимоги до компетентності</w:t>
            </w:r>
          </w:p>
        </w:tc>
      </w:tr>
      <w:tr w:rsidR="004B71CE" w:rsidRPr="008E55E9" w:rsidTr="004B71CE">
        <w:tc>
          <w:tcPr>
            <w:tcW w:w="454" w:type="dxa"/>
          </w:tcPr>
          <w:p w:rsidR="004B71CE" w:rsidRPr="008E55E9" w:rsidRDefault="004B71CE" w:rsidP="004B71CE">
            <w:r w:rsidRPr="008E55E9">
              <w:t>1.</w:t>
            </w:r>
          </w:p>
          <w:p w:rsidR="004B71CE" w:rsidRPr="008E55E9" w:rsidRDefault="004B71CE" w:rsidP="004B71CE"/>
        </w:tc>
        <w:tc>
          <w:tcPr>
            <w:tcW w:w="1985" w:type="dxa"/>
          </w:tcPr>
          <w:p w:rsidR="004B71CE" w:rsidRPr="008E55E9" w:rsidRDefault="004B71CE" w:rsidP="004B71CE">
            <w:pPr>
              <w:rPr>
                <w:szCs w:val="24"/>
              </w:rPr>
            </w:pPr>
            <w:r w:rsidRPr="008E55E9">
              <w:rPr>
                <w:szCs w:val="24"/>
              </w:rPr>
              <w:t xml:space="preserve">Наявність лідерських </w:t>
            </w:r>
          </w:p>
          <w:p w:rsidR="004B71CE" w:rsidRPr="008E55E9" w:rsidRDefault="004B71CE" w:rsidP="004B71CE">
            <w:r w:rsidRPr="008E55E9">
              <w:rPr>
                <w:szCs w:val="24"/>
              </w:rPr>
              <w:t>якостей</w:t>
            </w:r>
          </w:p>
        </w:tc>
        <w:tc>
          <w:tcPr>
            <w:tcW w:w="6969" w:type="dxa"/>
          </w:tcPr>
          <w:p w:rsidR="004B71CE" w:rsidRPr="008E55E9" w:rsidRDefault="004B71CE" w:rsidP="004B71CE">
            <w:pPr>
              <w:jc w:val="both"/>
            </w:pPr>
            <w:r w:rsidRPr="008E55E9">
              <w:rPr>
                <w:szCs w:val="24"/>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4B71CE" w:rsidRPr="008E55E9" w:rsidTr="004B71CE">
        <w:tc>
          <w:tcPr>
            <w:tcW w:w="454" w:type="dxa"/>
          </w:tcPr>
          <w:p w:rsidR="004B71CE" w:rsidRPr="008E55E9" w:rsidRDefault="004B71CE" w:rsidP="004B71CE">
            <w:r w:rsidRPr="008E55E9">
              <w:t>2.</w:t>
            </w:r>
          </w:p>
          <w:p w:rsidR="004B71CE" w:rsidRPr="008E55E9" w:rsidRDefault="004B71CE" w:rsidP="004B71CE"/>
        </w:tc>
        <w:tc>
          <w:tcPr>
            <w:tcW w:w="1985" w:type="dxa"/>
          </w:tcPr>
          <w:p w:rsidR="004B71CE" w:rsidRPr="008E55E9" w:rsidRDefault="004B71CE" w:rsidP="004B71CE">
            <w:r w:rsidRPr="008E55E9">
              <w:rPr>
                <w:rFonts w:ascii="HelveticaNeueCyr-Roman" w:hAnsi="HelveticaNeueCyr-Roman"/>
              </w:rPr>
              <w:t>Вміння приймати ефективні рішення</w:t>
            </w:r>
          </w:p>
        </w:tc>
        <w:tc>
          <w:tcPr>
            <w:tcW w:w="6969" w:type="dxa"/>
          </w:tcPr>
          <w:p w:rsidR="004B71CE" w:rsidRPr="008E55E9" w:rsidRDefault="004B71CE" w:rsidP="004B71CE">
            <w:pPr>
              <w:jc w:val="both"/>
            </w:pPr>
            <w:r w:rsidRPr="008E55E9">
              <w:t>здатність швидко приймати рішення у межах наданих повноважень та ефективно діяти в екстремальних ситуаціях.</w:t>
            </w:r>
          </w:p>
        </w:tc>
      </w:tr>
      <w:tr w:rsidR="004B71CE" w:rsidRPr="008E55E9" w:rsidTr="004B71CE">
        <w:tc>
          <w:tcPr>
            <w:tcW w:w="454" w:type="dxa"/>
          </w:tcPr>
          <w:p w:rsidR="004B71CE" w:rsidRPr="008E55E9" w:rsidRDefault="004B71CE" w:rsidP="004B71CE">
            <w:r w:rsidRPr="008E55E9">
              <w:t>3.</w:t>
            </w:r>
          </w:p>
        </w:tc>
        <w:tc>
          <w:tcPr>
            <w:tcW w:w="1985" w:type="dxa"/>
          </w:tcPr>
          <w:p w:rsidR="004B71CE" w:rsidRPr="008E55E9" w:rsidRDefault="004B71CE" w:rsidP="004B71CE">
            <w:pPr>
              <w:rPr>
                <w:rFonts w:ascii="HelveticaNeueCyr-Roman" w:hAnsi="HelveticaNeueCyr-Roman"/>
              </w:rPr>
            </w:pPr>
            <w:r w:rsidRPr="008E55E9">
              <w:t>Аналітичні здібності</w:t>
            </w:r>
          </w:p>
        </w:tc>
        <w:tc>
          <w:tcPr>
            <w:tcW w:w="6969" w:type="dxa"/>
          </w:tcPr>
          <w:p w:rsidR="004B71CE" w:rsidRPr="008E55E9" w:rsidRDefault="004B71CE" w:rsidP="004B71CE">
            <w:pPr>
              <w:jc w:val="both"/>
            </w:pPr>
            <w:r w:rsidRPr="008E55E9">
              <w:t>здатність систематизувати, узагальнювати інформацію; гнучкість; проникливість.</w:t>
            </w:r>
          </w:p>
        </w:tc>
      </w:tr>
      <w:tr w:rsidR="004B71CE" w:rsidRPr="008E55E9" w:rsidTr="004B71CE">
        <w:tc>
          <w:tcPr>
            <w:tcW w:w="454" w:type="dxa"/>
          </w:tcPr>
          <w:p w:rsidR="004B71CE" w:rsidRPr="008E55E9" w:rsidRDefault="004B71CE" w:rsidP="004B71CE">
            <w:r w:rsidRPr="008E55E9">
              <w:t>4.</w:t>
            </w:r>
          </w:p>
        </w:tc>
        <w:tc>
          <w:tcPr>
            <w:tcW w:w="1985" w:type="dxa"/>
          </w:tcPr>
          <w:p w:rsidR="004B71CE" w:rsidRPr="008E55E9" w:rsidRDefault="004B71CE" w:rsidP="004B71CE">
            <w:pPr>
              <w:pStyle w:val="ad"/>
              <w:spacing w:before="0" w:beforeAutospacing="0" w:after="0" w:afterAutospacing="0"/>
              <w:contextualSpacing/>
              <w:rPr>
                <w:rFonts w:asciiTheme="minorHAnsi" w:hAnsiTheme="minorHAnsi"/>
                <w:sz w:val="28"/>
                <w:szCs w:val="28"/>
                <w:lang w:val="uk-UA"/>
              </w:rPr>
            </w:pPr>
            <w:r w:rsidRPr="008E55E9">
              <w:rPr>
                <w:rFonts w:ascii="HelveticaNeueCyr-Roman" w:hAnsi="HelveticaNeueCyr-Roman"/>
                <w:sz w:val="28"/>
                <w:szCs w:val="28"/>
                <w:lang w:val="uk-UA"/>
              </w:rPr>
              <w:t xml:space="preserve">Особистісні </w:t>
            </w:r>
          </w:p>
          <w:p w:rsidR="004B71CE" w:rsidRPr="008E55E9" w:rsidRDefault="004B71CE" w:rsidP="004B71CE">
            <w:r w:rsidRPr="008E55E9">
              <w:rPr>
                <w:rFonts w:ascii="HelveticaNeueCyr-Roman" w:hAnsi="HelveticaNeueCyr-Roman"/>
              </w:rPr>
              <w:t>компетенції</w:t>
            </w:r>
          </w:p>
        </w:tc>
        <w:tc>
          <w:tcPr>
            <w:tcW w:w="6969" w:type="dxa"/>
          </w:tcPr>
          <w:p w:rsidR="004B71CE" w:rsidRPr="008E55E9" w:rsidRDefault="004B71CE" w:rsidP="004B71CE">
            <w:pPr>
              <w:jc w:val="both"/>
            </w:pPr>
            <w:r w:rsidRPr="008E55E9">
              <w:rPr>
                <w:szCs w:val="24"/>
              </w:rPr>
              <w:t>принциповість, рішучість і вимогливість під час прийняття рішень; системність; самоорганізація та саморозвиток; політична нейтральність.</w:t>
            </w:r>
          </w:p>
        </w:tc>
      </w:tr>
      <w:tr w:rsidR="004B71CE" w:rsidRPr="008E55E9" w:rsidTr="004B71CE">
        <w:tc>
          <w:tcPr>
            <w:tcW w:w="454" w:type="dxa"/>
          </w:tcPr>
          <w:p w:rsidR="004B71CE" w:rsidRPr="008E55E9" w:rsidRDefault="004B71CE" w:rsidP="004B71CE">
            <w:r w:rsidRPr="008E55E9">
              <w:t>5.</w:t>
            </w:r>
          </w:p>
        </w:tc>
        <w:tc>
          <w:tcPr>
            <w:tcW w:w="1985" w:type="dxa"/>
          </w:tcPr>
          <w:p w:rsidR="004B71CE" w:rsidRPr="008E55E9" w:rsidRDefault="004B71CE" w:rsidP="004B71CE">
            <w:pPr>
              <w:pStyle w:val="ad"/>
              <w:spacing w:before="0" w:beforeAutospacing="0" w:after="0" w:afterAutospacing="0"/>
              <w:ind w:left="-40"/>
              <w:contextualSpacing/>
              <w:rPr>
                <w:rFonts w:asciiTheme="minorHAnsi" w:hAnsiTheme="minorHAnsi"/>
                <w:sz w:val="28"/>
                <w:szCs w:val="28"/>
                <w:lang w:val="uk-UA"/>
              </w:rPr>
            </w:pPr>
            <w:r w:rsidRPr="008E55E9">
              <w:rPr>
                <w:rFonts w:ascii="HelveticaNeueCyr-Roman" w:hAnsi="HelveticaNeueCyr-Roman"/>
                <w:sz w:val="28"/>
                <w:szCs w:val="28"/>
                <w:lang w:val="uk-UA"/>
              </w:rPr>
              <w:t xml:space="preserve">Забезпечення </w:t>
            </w:r>
          </w:p>
          <w:p w:rsidR="004B71CE" w:rsidRPr="008E55E9" w:rsidRDefault="004B71CE" w:rsidP="004B71CE">
            <w:pPr>
              <w:pStyle w:val="ad"/>
              <w:spacing w:before="0" w:beforeAutospacing="0" w:after="0" w:afterAutospacing="0"/>
              <w:contextualSpacing/>
              <w:rPr>
                <w:rFonts w:ascii="HelveticaNeueCyr-Roman" w:hAnsi="HelveticaNeueCyr-Roman"/>
                <w:sz w:val="28"/>
                <w:szCs w:val="28"/>
                <w:lang w:val="uk-UA"/>
              </w:rPr>
            </w:pPr>
            <w:r w:rsidRPr="008E55E9">
              <w:rPr>
                <w:rFonts w:ascii="HelveticaNeueCyr-Roman" w:hAnsi="HelveticaNeueCyr-Roman"/>
                <w:sz w:val="28"/>
                <w:szCs w:val="28"/>
                <w:lang w:val="uk-UA"/>
              </w:rPr>
              <w:t>громадського порядку</w:t>
            </w:r>
          </w:p>
        </w:tc>
        <w:tc>
          <w:tcPr>
            <w:tcW w:w="6969" w:type="dxa"/>
          </w:tcPr>
          <w:p w:rsidR="004B71CE" w:rsidRPr="008E55E9" w:rsidRDefault="004B71CE" w:rsidP="004B71CE">
            <w:pPr>
              <w:jc w:val="both"/>
            </w:pPr>
            <w:r w:rsidRPr="008E55E9">
              <w:rPr>
                <w:szCs w:val="24"/>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4B71CE" w:rsidRPr="008E55E9" w:rsidTr="004B71CE">
        <w:tc>
          <w:tcPr>
            <w:tcW w:w="9408" w:type="dxa"/>
            <w:gridSpan w:val="3"/>
          </w:tcPr>
          <w:p w:rsidR="004B71CE" w:rsidRPr="008E55E9" w:rsidRDefault="004B71CE" w:rsidP="004B71CE">
            <w:pPr>
              <w:jc w:val="center"/>
            </w:pPr>
            <w:r w:rsidRPr="008E55E9">
              <w:rPr>
                <w:b/>
              </w:rPr>
              <w:t>Професійні знання</w:t>
            </w:r>
          </w:p>
        </w:tc>
      </w:tr>
      <w:tr w:rsidR="004B71CE" w:rsidRPr="008E55E9" w:rsidTr="004B71CE">
        <w:tc>
          <w:tcPr>
            <w:tcW w:w="454" w:type="dxa"/>
          </w:tcPr>
          <w:p w:rsidR="004B71CE" w:rsidRPr="008E55E9" w:rsidRDefault="004B71CE" w:rsidP="004B71CE">
            <w:r w:rsidRPr="008E55E9">
              <w:t>1.</w:t>
            </w:r>
          </w:p>
        </w:tc>
        <w:tc>
          <w:tcPr>
            <w:tcW w:w="1985" w:type="dxa"/>
          </w:tcPr>
          <w:p w:rsidR="004B71CE" w:rsidRPr="008E55E9" w:rsidRDefault="004B71CE" w:rsidP="004B71CE">
            <w:pPr>
              <w:pStyle w:val="ad"/>
              <w:spacing w:before="0" w:beforeAutospacing="0" w:after="0" w:afterAutospacing="0"/>
              <w:ind w:left="-40"/>
              <w:contextualSpacing/>
              <w:rPr>
                <w:rFonts w:ascii="HelveticaNeueCyr-Roman" w:hAnsi="HelveticaNeueCyr-Roman"/>
                <w:sz w:val="28"/>
                <w:szCs w:val="28"/>
                <w:lang w:val="uk-UA"/>
              </w:rPr>
            </w:pPr>
            <w:r w:rsidRPr="008E55E9">
              <w:rPr>
                <w:rFonts w:ascii="HelveticaNeueCyr-Roman" w:hAnsi="HelveticaNeueCyr-Roman"/>
                <w:sz w:val="28"/>
                <w:szCs w:val="28"/>
                <w:lang w:val="uk-UA"/>
              </w:rPr>
              <w:t>Знання законодавства</w:t>
            </w:r>
          </w:p>
        </w:tc>
        <w:tc>
          <w:tcPr>
            <w:tcW w:w="6969" w:type="dxa"/>
          </w:tcPr>
          <w:p w:rsidR="004B71CE" w:rsidRPr="008E55E9" w:rsidRDefault="004B71CE" w:rsidP="004B71CE">
            <w:pPr>
              <w:ind w:firstLine="33"/>
              <w:jc w:val="both"/>
            </w:pPr>
            <w:r w:rsidRPr="008E55E9">
              <w:t>знання: Конституції України, законів України «Про судоустрій і статус суддів», «Про Національну поліцію», «Про запобігання корупції», «Про очищення влади».</w:t>
            </w:r>
          </w:p>
        </w:tc>
      </w:tr>
      <w:tr w:rsidR="004B71CE" w:rsidRPr="008E55E9" w:rsidTr="004B71CE">
        <w:tc>
          <w:tcPr>
            <w:tcW w:w="454" w:type="dxa"/>
          </w:tcPr>
          <w:p w:rsidR="004B71CE" w:rsidRPr="008E55E9" w:rsidRDefault="004B71CE" w:rsidP="004B71CE">
            <w:r w:rsidRPr="008E55E9">
              <w:t>2.</w:t>
            </w:r>
          </w:p>
        </w:tc>
        <w:tc>
          <w:tcPr>
            <w:tcW w:w="1985" w:type="dxa"/>
          </w:tcPr>
          <w:p w:rsidR="004B71CE" w:rsidRPr="008E55E9" w:rsidRDefault="004B71CE" w:rsidP="004B71CE">
            <w:pPr>
              <w:pStyle w:val="ad"/>
              <w:spacing w:before="0" w:beforeAutospacing="0" w:after="0" w:afterAutospacing="0"/>
              <w:ind w:left="-40"/>
              <w:contextualSpacing/>
              <w:rPr>
                <w:rFonts w:ascii="HelveticaNeueCyr-Roman" w:hAnsi="HelveticaNeueCyr-Roman"/>
                <w:sz w:val="28"/>
                <w:szCs w:val="28"/>
                <w:lang w:val="uk-UA"/>
              </w:rPr>
            </w:pPr>
            <w:r w:rsidRPr="008E55E9">
              <w:rPr>
                <w:rFonts w:ascii="HelveticaNeueCyr-Roman" w:hAnsi="HelveticaNeueCyr-Roman"/>
                <w:sz w:val="28"/>
                <w:szCs w:val="28"/>
                <w:lang w:val="uk-UA"/>
              </w:rPr>
              <w:t>Знання спеціального</w:t>
            </w:r>
          </w:p>
          <w:p w:rsidR="004B71CE" w:rsidRPr="008E55E9" w:rsidRDefault="004B71CE" w:rsidP="004B71CE">
            <w:pPr>
              <w:pStyle w:val="ad"/>
              <w:spacing w:before="0" w:beforeAutospacing="0" w:after="0" w:afterAutospacing="0"/>
              <w:ind w:left="-40"/>
              <w:contextualSpacing/>
              <w:rPr>
                <w:rFonts w:ascii="HelveticaNeueCyr-Roman" w:hAnsi="HelveticaNeueCyr-Roman"/>
                <w:sz w:val="28"/>
                <w:szCs w:val="28"/>
                <w:lang w:val="uk-UA"/>
              </w:rPr>
            </w:pPr>
            <w:r w:rsidRPr="008E55E9">
              <w:rPr>
                <w:rFonts w:ascii="HelveticaNeueCyr-Roman" w:hAnsi="HelveticaNeueCyr-Roman"/>
                <w:sz w:val="28"/>
                <w:szCs w:val="28"/>
                <w:lang w:val="uk-UA"/>
              </w:rPr>
              <w:t>законодавства</w:t>
            </w:r>
          </w:p>
        </w:tc>
        <w:tc>
          <w:tcPr>
            <w:tcW w:w="6969" w:type="dxa"/>
          </w:tcPr>
          <w:p w:rsidR="004B71CE" w:rsidRPr="008E55E9" w:rsidRDefault="004B71CE" w:rsidP="004B71CE">
            <w:pPr>
              <w:jc w:val="both"/>
            </w:pPr>
            <w:r w:rsidRPr="008E55E9">
              <w:t xml:space="preserve">знання: Кодексу законів про працю України, Бюджетного кодексу України, Господарського кодексу України, законів України «Про Вищу раду правосуддя», «Про звернення громадян», «Про доступ до публічної інформації», «Про інформацію», «Про захист персональних даних», «Про публічні закупівлі», актів Кабінету Міністрів України </w:t>
            </w:r>
            <w:r>
              <w:t>з питань матеріально-технічного забезпечення Служби судової охорони; 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tc>
      </w:tr>
    </w:tbl>
    <w:p w:rsidR="004B71CE" w:rsidRDefault="004B71CE" w:rsidP="006E2BBD">
      <w:pPr>
        <w:spacing w:line="252" w:lineRule="auto"/>
        <w:ind w:left="5529"/>
        <w:rPr>
          <w:b/>
        </w:rPr>
      </w:pPr>
    </w:p>
    <w:p w:rsidR="00E155B4" w:rsidRPr="005D0B36" w:rsidRDefault="00E155B4" w:rsidP="00404921">
      <w:pPr>
        <w:spacing w:line="216" w:lineRule="auto"/>
        <w:ind w:left="5529"/>
        <w:rPr>
          <w:b/>
        </w:rPr>
      </w:pPr>
      <w:r w:rsidRPr="005D0B36">
        <w:rPr>
          <w:b/>
        </w:rPr>
        <w:lastRenderedPageBreak/>
        <w:t>ЗАТВЕРДЖЕНО</w:t>
      </w:r>
    </w:p>
    <w:p w:rsidR="00E155B4" w:rsidRPr="005D0B36" w:rsidRDefault="00E155B4" w:rsidP="00404921">
      <w:pPr>
        <w:spacing w:line="216" w:lineRule="auto"/>
        <w:ind w:left="5529"/>
      </w:pPr>
      <w:r w:rsidRPr="005D0B36">
        <w:t xml:space="preserve">Наказ </w:t>
      </w:r>
      <w:r>
        <w:t>т</w:t>
      </w:r>
      <w:r w:rsidRPr="005D0B36">
        <w:t xml:space="preserve">ериторіального управління  Служби судової охорони у Житомирській </w:t>
      </w:r>
      <w:r>
        <w:t>о</w:t>
      </w:r>
      <w:r w:rsidRPr="005D0B36">
        <w:t xml:space="preserve">бласті </w:t>
      </w:r>
    </w:p>
    <w:p w:rsidR="00E155B4" w:rsidRDefault="003A51AC" w:rsidP="00404921">
      <w:pPr>
        <w:spacing w:line="216" w:lineRule="auto"/>
        <w:ind w:left="2880" w:firstLine="720"/>
        <w:jc w:val="center"/>
        <w:rPr>
          <w:b/>
          <w:lang w:eastAsia="en-US"/>
        </w:rPr>
      </w:pPr>
      <w:r>
        <w:t xml:space="preserve">    </w:t>
      </w:r>
      <w:r w:rsidRPr="008E55E9">
        <w:t xml:space="preserve">від </w:t>
      </w:r>
      <w:r>
        <w:t>23</w:t>
      </w:r>
      <w:r w:rsidRPr="008E55E9">
        <w:t xml:space="preserve">.04.2020 № </w:t>
      </w:r>
      <w:r>
        <w:t>78</w:t>
      </w:r>
    </w:p>
    <w:p w:rsidR="00E155B4" w:rsidRPr="008E6837" w:rsidRDefault="00E155B4" w:rsidP="00404921">
      <w:pPr>
        <w:spacing w:line="216" w:lineRule="auto"/>
        <w:jc w:val="center"/>
        <w:rPr>
          <w:b/>
          <w:sz w:val="20"/>
        </w:rPr>
      </w:pPr>
    </w:p>
    <w:p w:rsidR="00E155B4" w:rsidRPr="008E6837" w:rsidRDefault="00E155B4" w:rsidP="00404921">
      <w:pPr>
        <w:spacing w:line="216" w:lineRule="auto"/>
        <w:jc w:val="center"/>
        <w:rPr>
          <w:b/>
          <w:sz w:val="20"/>
        </w:rPr>
      </w:pPr>
    </w:p>
    <w:p w:rsidR="00E155B4" w:rsidRPr="00B41D3C" w:rsidRDefault="00E155B4" w:rsidP="00FB3BE1">
      <w:pPr>
        <w:jc w:val="center"/>
        <w:rPr>
          <w:b/>
        </w:rPr>
      </w:pPr>
      <w:r w:rsidRPr="00B41D3C">
        <w:rPr>
          <w:b/>
        </w:rPr>
        <w:t>УМОВИ</w:t>
      </w:r>
    </w:p>
    <w:p w:rsidR="00E155B4" w:rsidRPr="00B41D3C" w:rsidRDefault="00E155B4" w:rsidP="00FB3BE1">
      <w:pPr>
        <w:jc w:val="center"/>
        <w:rPr>
          <w:b/>
        </w:rPr>
      </w:pPr>
      <w:r w:rsidRPr="00B41D3C">
        <w:rPr>
          <w:b/>
        </w:rPr>
        <w:t xml:space="preserve">проведення конкурсу на зайняття вакантної посади </w:t>
      </w:r>
      <w:r w:rsidR="008E6837">
        <w:rPr>
          <w:b/>
        </w:rPr>
        <w:t>командира господарського взводу</w:t>
      </w:r>
      <w:r w:rsidR="00FB3BE1">
        <w:rPr>
          <w:b/>
        </w:rPr>
        <w:t xml:space="preserve"> </w:t>
      </w:r>
      <w:r>
        <w:rPr>
          <w:b/>
        </w:rPr>
        <w:t>територіального</w:t>
      </w:r>
      <w:r w:rsidRPr="00B41D3C">
        <w:rPr>
          <w:b/>
        </w:rPr>
        <w:t xml:space="preserve"> управління Служби</w:t>
      </w:r>
      <w:r>
        <w:rPr>
          <w:b/>
        </w:rPr>
        <w:t xml:space="preserve"> </w:t>
      </w:r>
      <w:r w:rsidRPr="00B41D3C">
        <w:rPr>
          <w:b/>
        </w:rPr>
        <w:t xml:space="preserve"> судової охорони у </w:t>
      </w:r>
      <w:r>
        <w:rPr>
          <w:b/>
        </w:rPr>
        <w:t>Житомирській</w:t>
      </w:r>
      <w:r w:rsidRPr="00B41D3C">
        <w:rPr>
          <w:b/>
        </w:rPr>
        <w:t xml:space="preserve"> області</w:t>
      </w:r>
    </w:p>
    <w:p w:rsidR="00E155B4" w:rsidRDefault="00E155B4" w:rsidP="00FB3BE1">
      <w:pPr>
        <w:jc w:val="center"/>
        <w:rPr>
          <w:b/>
        </w:rPr>
      </w:pPr>
    </w:p>
    <w:p w:rsidR="00E155B4" w:rsidRPr="00B41D3C" w:rsidRDefault="00E155B4" w:rsidP="00FB3BE1">
      <w:pPr>
        <w:jc w:val="center"/>
        <w:rPr>
          <w:b/>
        </w:rPr>
      </w:pPr>
      <w:r w:rsidRPr="00B41D3C">
        <w:rPr>
          <w:b/>
        </w:rPr>
        <w:t>Загальні умови.</w:t>
      </w:r>
    </w:p>
    <w:p w:rsidR="00E155B4" w:rsidRPr="00B41D3C" w:rsidRDefault="00E155B4" w:rsidP="00FB3BE1">
      <w:pPr>
        <w:ind w:firstLine="851"/>
        <w:jc w:val="both"/>
        <w:rPr>
          <w:b/>
        </w:rPr>
      </w:pPr>
      <w:r w:rsidRPr="00B41D3C">
        <w:rPr>
          <w:b/>
        </w:rPr>
        <w:t xml:space="preserve">1. Основні посадові обов’язки </w:t>
      </w:r>
      <w:r w:rsidR="008E6837">
        <w:rPr>
          <w:b/>
        </w:rPr>
        <w:t xml:space="preserve">командира господарського взводу </w:t>
      </w:r>
      <w:r>
        <w:rPr>
          <w:b/>
        </w:rPr>
        <w:t>територіального</w:t>
      </w:r>
      <w:r w:rsidRPr="00B41D3C">
        <w:rPr>
          <w:b/>
        </w:rPr>
        <w:t xml:space="preserve"> управління Служби судової охорони у </w:t>
      </w:r>
      <w:r>
        <w:rPr>
          <w:b/>
        </w:rPr>
        <w:t>Житомирській</w:t>
      </w:r>
      <w:r w:rsidRPr="00B41D3C">
        <w:rPr>
          <w:b/>
        </w:rPr>
        <w:t xml:space="preserve"> області: </w:t>
      </w:r>
    </w:p>
    <w:p w:rsidR="008E6837" w:rsidRPr="00A127E6" w:rsidRDefault="008E6837" w:rsidP="008E6837">
      <w:pPr>
        <w:pStyle w:val="ad"/>
        <w:spacing w:before="0" w:beforeAutospacing="0" w:after="0" w:afterAutospacing="0"/>
        <w:ind w:firstLine="567"/>
        <w:jc w:val="both"/>
        <w:rPr>
          <w:sz w:val="28"/>
          <w:szCs w:val="28"/>
          <w:lang w:val="uk-UA"/>
        </w:rPr>
      </w:pPr>
      <w:r w:rsidRPr="00A127E6">
        <w:rPr>
          <w:sz w:val="28"/>
          <w:szCs w:val="28"/>
          <w:lang w:val="uk-UA"/>
        </w:rPr>
        <w:t>1) очолює господарський взвод територіального управління, у межах повноважень забезпечує взаємодію з іншими органами влади, підприємствами, установами та організаціями з метою ефективного виконання покладених на територіального управління завдань за напрямом діяльності;</w:t>
      </w:r>
    </w:p>
    <w:p w:rsidR="008E6837" w:rsidRPr="00A127E6" w:rsidRDefault="008E6837" w:rsidP="008E6837">
      <w:pPr>
        <w:pStyle w:val="ad"/>
        <w:spacing w:before="0" w:beforeAutospacing="0" w:after="0" w:afterAutospacing="0"/>
        <w:ind w:firstLine="567"/>
        <w:jc w:val="both"/>
        <w:rPr>
          <w:sz w:val="28"/>
          <w:szCs w:val="28"/>
          <w:lang w:val="uk-UA"/>
        </w:rPr>
      </w:pPr>
      <w:r w:rsidRPr="00A127E6">
        <w:rPr>
          <w:sz w:val="28"/>
          <w:szCs w:val="28"/>
          <w:lang w:val="uk-UA"/>
        </w:rPr>
        <w:t>2) систематизує та вдосконалює роботу взводу, впроваджує нові, сучасні методи розміщення та зберігання товарно-матеріальних цінностей;</w:t>
      </w:r>
    </w:p>
    <w:p w:rsidR="008E6837" w:rsidRPr="00A127E6" w:rsidRDefault="008E6837" w:rsidP="008E6837">
      <w:pPr>
        <w:pStyle w:val="ad"/>
        <w:spacing w:before="0" w:beforeAutospacing="0" w:after="0" w:afterAutospacing="0"/>
        <w:ind w:firstLine="567"/>
        <w:jc w:val="both"/>
        <w:rPr>
          <w:sz w:val="28"/>
          <w:szCs w:val="28"/>
          <w:lang w:val="uk-UA"/>
        </w:rPr>
      </w:pPr>
      <w:r w:rsidRPr="00A127E6">
        <w:rPr>
          <w:sz w:val="28"/>
          <w:szCs w:val="28"/>
          <w:lang w:val="uk-UA"/>
        </w:rPr>
        <w:t>3) організовує охорону складів, в тому числі технічними засобами охорони;</w:t>
      </w:r>
    </w:p>
    <w:p w:rsidR="008E6837" w:rsidRPr="00A127E6" w:rsidRDefault="008E6837" w:rsidP="008E6837">
      <w:pPr>
        <w:pStyle w:val="ad"/>
        <w:spacing w:before="0" w:beforeAutospacing="0" w:after="0" w:afterAutospacing="0"/>
        <w:ind w:firstLine="567"/>
        <w:jc w:val="both"/>
        <w:rPr>
          <w:sz w:val="28"/>
          <w:szCs w:val="28"/>
          <w:lang w:val="uk-UA"/>
        </w:rPr>
      </w:pPr>
      <w:r>
        <w:rPr>
          <w:sz w:val="28"/>
          <w:szCs w:val="28"/>
          <w:lang w:val="uk-UA"/>
        </w:rPr>
        <w:t>4</w:t>
      </w:r>
      <w:r w:rsidRPr="00A127E6">
        <w:rPr>
          <w:sz w:val="28"/>
          <w:szCs w:val="28"/>
          <w:lang w:val="uk-UA"/>
        </w:rPr>
        <w:t>) забезпечує ведення облікових книг, видаткових накладних, відомостей, актів приймання-передачі з додержанням всіх правил оформлення прибутково-видаткових документів;</w:t>
      </w:r>
    </w:p>
    <w:p w:rsidR="008E6837" w:rsidRPr="00A127E6" w:rsidRDefault="008E6837" w:rsidP="008E6837">
      <w:pPr>
        <w:pStyle w:val="ad"/>
        <w:spacing w:before="0" w:beforeAutospacing="0" w:after="0" w:afterAutospacing="0"/>
        <w:ind w:firstLine="567"/>
        <w:jc w:val="both"/>
        <w:rPr>
          <w:sz w:val="28"/>
          <w:szCs w:val="28"/>
          <w:lang w:val="uk-UA"/>
        </w:rPr>
      </w:pPr>
      <w:r w:rsidRPr="00A127E6">
        <w:rPr>
          <w:sz w:val="28"/>
          <w:szCs w:val="28"/>
          <w:lang w:val="uk-UA"/>
        </w:rPr>
        <w:t> </w:t>
      </w:r>
      <w:r>
        <w:rPr>
          <w:sz w:val="28"/>
          <w:szCs w:val="28"/>
          <w:lang w:val="uk-UA"/>
        </w:rPr>
        <w:t>5</w:t>
      </w:r>
      <w:r w:rsidRPr="00A127E6">
        <w:rPr>
          <w:sz w:val="28"/>
          <w:szCs w:val="28"/>
          <w:lang w:val="uk-UA"/>
        </w:rPr>
        <w:t>) вживає заходи стосовно недопущення крадіжок, нестач та пошкодження товарно-матеріальних цінностей;</w:t>
      </w:r>
    </w:p>
    <w:p w:rsidR="008E6837" w:rsidRPr="00A127E6" w:rsidRDefault="008E6837" w:rsidP="008E6837">
      <w:pPr>
        <w:pStyle w:val="ad"/>
        <w:spacing w:before="0" w:beforeAutospacing="0" w:after="0" w:afterAutospacing="0"/>
        <w:ind w:firstLine="567"/>
        <w:jc w:val="both"/>
        <w:rPr>
          <w:sz w:val="28"/>
          <w:szCs w:val="28"/>
          <w:lang w:val="uk-UA"/>
        </w:rPr>
      </w:pPr>
      <w:r>
        <w:rPr>
          <w:sz w:val="28"/>
          <w:szCs w:val="28"/>
          <w:lang w:val="uk-UA"/>
        </w:rPr>
        <w:t>6</w:t>
      </w:r>
      <w:r w:rsidRPr="00A127E6">
        <w:rPr>
          <w:sz w:val="28"/>
          <w:szCs w:val="28"/>
          <w:lang w:val="uk-UA"/>
        </w:rPr>
        <w:t>)  за дорученням керівництва територіального управління виконує інші повноваження, які належать до компетенції управління та взводу.</w:t>
      </w:r>
    </w:p>
    <w:p w:rsidR="00FB3BE1" w:rsidRPr="008E6837" w:rsidRDefault="00FB3BE1" w:rsidP="00FB3BE1">
      <w:pPr>
        <w:ind w:firstLine="851"/>
        <w:rPr>
          <w:b/>
          <w:sz w:val="20"/>
        </w:rPr>
      </w:pPr>
    </w:p>
    <w:p w:rsidR="00E155B4" w:rsidRPr="00EB65CD" w:rsidRDefault="00E155B4" w:rsidP="00FB3BE1">
      <w:pPr>
        <w:ind w:firstLine="851"/>
        <w:rPr>
          <w:b/>
        </w:rPr>
      </w:pPr>
      <w:r w:rsidRPr="00EB65CD">
        <w:rPr>
          <w:b/>
        </w:rPr>
        <w:t>2. Умови оплати праці:</w:t>
      </w:r>
    </w:p>
    <w:p w:rsidR="00E155B4" w:rsidRPr="00EB65CD" w:rsidRDefault="00E155B4" w:rsidP="00FB3BE1">
      <w:pPr>
        <w:tabs>
          <w:tab w:val="left" w:pos="5812"/>
        </w:tabs>
        <w:ind w:firstLine="851"/>
        <w:jc w:val="both"/>
      </w:pPr>
      <w:r w:rsidRPr="00EB65CD">
        <w:t xml:space="preserve">1) посадовий оклад – </w:t>
      </w:r>
      <w:r w:rsidR="008E6837">
        <w:t>3440</w:t>
      </w:r>
      <w:r w:rsidRPr="00EB65CD">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w:t>
      </w:r>
      <w:r>
        <w:t xml:space="preserve">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r w:rsidRPr="00EB65CD">
        <w:t>;</w:t>
      </w:r>
    </w:p>
    <w:p w:rsidR="00E155B4" w:rsidRPr="00EB65CD" w:rsidRDefault="00E155B4" w:rsidP="00FB3BE1">
      <w:pPr>
        <w:ind w:firstLine="851"/>
        <w:jc w:val="both"/>
      </w:pPr>
      <w:r w:rsidRPr="00EB65CD">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FB3BE1" w:rsidRPr="008E6837" w:rsidRDefault="00FB3BE1" w:rsidP="00FB3BE1">
      <w:pPr>
        <w:ind w:firstLine="851"/>
        <w:jc w:val="both"/>
        <w:rPr>
          <w:b/>
          <w:sz w:val="20"/>
        </w:rPr>
      </w:pPr>
    </w:p>
    <w:p w:rsidR="00E155B4" w:rsidRPr="00B41D3C" w:rsidRDefault="00E155B4" w:rsidP="00FB3BE1">
      <w:pPr>
        <w:ind w:firstLine="851"/>
        <w:jc w:val="both"/>
      </w:pPr>
      <w:r w:rsidRPr="00B41D3C">
        <w:rPr>
          <w:b/>
        </w:rPr>
        <w:t>3. Інформація про строковість чи безстроковість призначення на посаду:</w:t>
      </w:r>
    </w:p>
    <w:p w:rsidR="00E155B4" w:rsidRPr="00B41D3C" w:rsidRDefault="00E155B4" w:rsidP="00FB3BE1">
      <w:pPr>
        <w:ind w:firstLine="851"/>
        <w:jc w:val="both"/>
      </w:pPr>
      <w:r w:rsidRPr="00B41D3C">
        <w:t xml:space="preserve"> безстроково. </w:t>
      </w:r>
    </w:p>
    <w:p w:rsidR="00E155B4" w:rsidRPr="00B41D3C" w:rsidRDefault="00E155B4" w:rsidP="00FB3BE1">
      <w:pPr>
        <w:ind w:firstLine="851"/>
        <w:jc w:val="both"/>
      </w:pPr>
    </w:p>
    <w:p w:rsidR="00EB02D2" w:rsidRPr="00EB65CD" w:rsidRDefault="00EB02D2" w:rsidP="00FB3BE1">
      <w:pPr>
        <w:ind w:firstLine="851"/>
        <w:jc w:val="both"/>
        <w:rPr>
          <w:b/>
        </w:rPr>
      </w:pPr>
      <w:r w:rsidRPr="00EB65CD">
        <w:rPr>
          <w:b/>
        </w:rPr>
        <w:t>4. Перелік документів, необхідних для участі в конкурсі, та строк їх подання:</w:t>
      </w:r>
    </w:p>
    <w:p w:rsidR="00EB02D2" w:rsidRDefault="00EB02D2" w:rsidP="00FB3BE1">
      <w:pPr>
        <w:ind w:firstLine="851"/>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EB02D2" w:rsidRDefault="00EB02D2" w:rsidP="00FB3BE1">
      <w:pPr>
        <w:ind w:firstLine="851"/>
        <w:jc w:val="both"/>
      </w:pPr>
      <w:r>
        <w:t xml:space="preserve">2) копія паспорта громадянина України, ідентифікаційний код; </w:t>
      </w:r>
    </w:p>
    <w:p w:rsidR="00EB02D2" w:rsidRDefault="00EB02D2" w:rsidP="00FB3BE1">
      <w:pPr>
        <w:ind w:firstLine="851"/>
        <w:jc w:val="both"/>
      </w:pPr>
      <w:r>
        <w:t xml:space="preserve">3) копії документів про освіту (диплом/атестат з додатком з оцінками); </w:t>
      </w:r>
    </w:p>
    <w:p w:rsidR="00EB02D2" w:rsidRDefault="00EB02D2" w:rsidP="00FB3BE1">
      <w:pPr>
        <w:ind w:firstLine="851"/>
        <w:jc w:val="both"/>
      </w:pPr>
      <w:r>
        <w:t>4) заповнена особова картка визначеного зразка з наклейною фотокарткою розміром 30х40 мм (форма П-2 – згідно з додатком);</w:t>
      </w:r>
    </w:p>
    <w:p w:rsidR="00EB02D2" w:rsidRDefault="00EB02D2" w:rsidP="00FB3BE1">
      <w:pPr>
        <w:ind w:firstLine="851"/>
        <w:jc w:val="both"/>
      </w:pPr>
      <w:r>
        <w:t>5) автобіографія (згідно з додатком);</w:t>
      </w:r>
    </w:p>
    <w:p w:rsidR="00EB02D2" w:rsidRDefault="00EB02D2" w:rsidP="00FB3BE1">
      <w:pPr>
        <w:ind w:firstLine="851"/>
        <w:jc w:val="both"/>
      </w:pPr>
      <w:r>
        <w:t xml:space="preserve">6)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EB02D2" w:rsidRDefault="00EB02D2" w:rsidP="00FB3BE1">
      <w:pPr>
        <w:ind w:firstLine="851"/>
        <w:jc w:val="both"/>
      </w:pPr>
      <w:r>
        <w:t xml:space="preserve">7) копія трудової книжки; </w:t>
      </w:r>
    </w:p>
    <w:p w:rsidR="00EB02D2" w:rsidRDefault="00EB02D2" w:rsidP="00FB3BE1">
      <w:pPr>
        <w:ind w:firstLine="851"/>
        <w:jc w:val="both"/>
      </w:pPr>
      <w:r>
        <w:t>8)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EB02D2" w:rsidRDefault="00EB02D2" w:rsidP="00FB3BE1">
      <w:pPr>
        <w:ind w:firstLine="851"/>
        <w:jc w:val="both"/>
      </w:pPr>
      <w:r>
        <w:t xml:space="preserve">9) </w:t>
      </w:r>
      <w:r w:rsidRPr="008D572D">
        <w:t>копії сертифікату про проходження профілактичного наркологічного огляду та медичної довідки про проходження обов’язкових попереднього та періодичного психіатричних оглядів;</w:t>
      </w:r>
    </w:p>
    <w:p w:rsidR="00EB02D2" w:rsidRDefault="00EB02D2" w:rsidP="00FB3BE1">
      <w:pPr>
        <w:ind w:firstLine="851"/>
        <w:jc w:val="both"/>
      </w:pPr>
      <w:r>
        <w:t xml:space="preserve">10) копія військового квитка або посвідчення особи військовослужбовця (для військовозобов’язаних або військовослужбовців). </w:t>
      </w:r>
    </w:p>
    <w:p w:rsidR="00EB02D2" w:rsidRDefault="00EB02D2" w:rsidP="00FB3BE1">
      <w:pPr>
        <w:ind w:firstLine="851"/>
        <w:jc w:val="both"/>
      </w:pPr>
      <w: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EB02D2" w:rsidRPr="00B26227" w:rsidRDefault="00EB02D2" w:rsidP="00FB3BE1">
      <w:pPr>
        <w:ind w:firstLine="851"/>
        <w:jc w:val="both"/>
      </w:pPr>
      <w:r>
        <w:t xml:space="preserve">Документи приймаються </w:t>
      </w:r>
      <w:r w:rsidRPr="00B26227">
        <w:t xml:space="preserve">з 9:00 </w:t>
      </w:r>
      <w:r>
        <w:t>2</w:t>
      </w:r>
      <w:r w:rsidR="008E6837">
        <w:t>5</w:t>
      </w:r>
      <w:r w:rsidRPr="00B26227">
        <w:t>.0</w:t>
      </w:r>
      <w:r>
        <w:t>4</w:t>
      </w:r>
      <w:r w:rsidRPr="00B26227">
        <w:t xml:space="preserve">.2020 до 18:00 </w:t>
      </w:r>
      <w:r>
        <w:t>0</w:t>
      </w:r>
      <w:r w:rsidR="008E6837">
        <w:t>5</w:t>
      </w:r>
      <w:r w:rsidRPr="00B26227">
        <w:t>.0</w:t>
      </w:r>
      <w:r>
        <w:t>5</w:t>
      </w:r>
      <w:r w:rsidRPr="00B26227">
        <w:t>.2020 за адресою: м. Житомир, вул. Бориса Лятошинського, 5.</w:t>
      </w:r>
    </w:p>
    <w:p w:rsidR="00EB02D2" w:rsidRPr="00B26227" w:rsidRDefault="00EB02D2" w:rsidP="00FB3BE1">
      <w:pPr>
        <w:ind w:firstLine="851"/>
        <w:jc w:val="both"/>
      </w:pPr>
      <w:r w:rsidRPr="00B26227">
        <w:t xml:space="preserve">На </w:t>
      </w:r>
      <w:r w:rsidR="008E6837" w:rsidRPr="008E6837">
        <w:t>командира господарського взводу</w:t>
      </w:r>
      <w:r w:rsidR="008E6837" w:rsidRPr="00FB3BE1">
        <w:t xml:space="preserve"> </w:t>
      </w:r>
      <w:r w:rsidRPr="00FB3BE1">
        <w:t>т</w:t>
      </w:r>
      <w:r w:rsidRPr="006F25EE">
        <w:t>ериторіального</w:t>
      </w:r>
      <w:r w:rsidRPr="00B26227">
        <w:t xml:space="preserve"> управління Служби судової охорони у Житомирській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EB02D2" w:rsidRDefault="00EB02D2" w:rsidP="00FB3BE1">
      <w:pPr>
        <w:ind w:firstLine="851"/>
        <w:jc w:val="both"/>
        <w:rPr>
          <w:b/>
        </w:rPr>
      </w:pPr>
    </w:p>
    <w:p w:rsidR="00EB02D2" w:rsidRPr="00B26227" w:rsidRDefault="00EB02D2" w:rsidP="00FB3BE1">
      <w:pPr>
        <w:ind w:firstLine="851"/>
        <w:jc w:val="both"/>
        <w:rPr>
          <w:lang w:val="ru-RU"/>
        </w:rPr>
      </w:pPr>
      <w:r w:rsidRPr="00B26227">
        <w:rPr>
          <w:b/>
        </w:rPr>
        <w:t xml:space="preserve">5. Місце, дата та час початку проведення конкурсу: </w:t>
      </w:r>
    </w:p>
    <w:p w:rsidR="00EB02D2" w:rsidRPr="00B26227" w:rsidRDefault="00EB02D2" w:rsidP="00FB3BE1">
      <w:pPr>
        <w:ind w:firstLine="851"/>
        <w:jc w:val="both"/>
      </w:pPr>
      <w:r w:rsidRPr="00B26227">
        <w:t xml:space="preserve">м. Житомир, вул. Бориса Лятошинського, 5, територіальне управління Служби судової охорони у Житомирській області, </w:t>
      </w:r>
      <w:r w:rsidR="008E6837">
        <w:t>12</w:t>
      </w:r>
      <w:r w:rsidRPr="00B26227">
        <w:t>.0</w:t>
      </w:r>
      <w:r>
        <w:t>5</w:t>
      </w:r>
      <w:r w:rsidRPr="00B26227">
        <w:t>.2020 о 10:00.</w:t>
      </w:r>
    </w:p>
    <w:p w:rsidR="00EB02D2" w:rsidRDefault="00EB02D2" w:rsidP="00FB3BE1">
      <w:pPr>
        <w:ind w:firstLine="851"/>
        <w:jc w:val="both"/>
        <w:rPr>
          <w:b/>
        </w:rPr>
      </w:pPr>
    </w:p>
    <w:p w:rsidR="00EB02D2" w:rsidRPr="00241238" w:rsidRDefault="00EB02D2" w:rsidP="00FB3BE1">
      <w:pPr>
        <w:ind w:firstLine="851"/>
        <w:jc w:val="both"/>
        <w:rPr>
          <w:lang w:val="ru-RU"/>
        </w:rPr>
      </w:pPr>
      <w:r>
        <w:rPr>
          <w:b/>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EB02D2" w:rsidRDefault="00EB02D2" w:rsidP="00FB3BE1">
      <w:pPr>
        <w:ind w:firstLine="851"/>
        <w:jc w:val="both"/>
        <w:rPr>
          <w:b/>
        </w:rPr>
      </w:pPr>
      <w:proofErr w:type="spellStart"/>
      <w:r>
        <w:t>Ходацький</w:t>
      </w:r>
      <w:proofErr w:type="spellEnd"/>
      <w:r w:rsidRPr="00B5170B">
        <w:rPr>
          <w:sz w:val="20"/>
        </w:rPr>
        <w:t xml:space="preserve"> </w:t>
      </w:r>
      <w:r>
        <w:t>Володимир</w:t>
      </w:r>
      <w:r w:rsidRPr="00B5170B">
        <w:rPr>
          <w:sz w:val="20"/>
        </w:rPr>
        <w:t xml:space="preserve"> </w:t>
      </w:r>
      <w:r>
        <w:t>Михайлович</w:t>
      </w:r>
      <w:r w:rsidRPr="001B4534">
        <w:t>,</w:t>
      </w:r>
      <w:r>
        <w:t xml:space="preserve"> </w:t>
      </w:r>
      <w:r>
        <w:rPr>
          <w:lang w:val="ru-RU"/>
        </w:rPr>
        <w:t>0632605113</w:t>
      </w:r>
      <w:r>
        <w:t xml:space="preserve">, </w:t>
      </w:r>
      <w:hyperlink r:id="rId9" w:history="1">
        <w:r w:rsidRPr="00BD5261">
          <w:rPr>
            <w:rStyle w:val="a8"/>
            <w:b/>
            <w:lang w:val="en-US"/>
          </w:rPr>
          <w:t>vrp</w:t>
        </w:r>
        <w:r w:rsidRPr="00BD5261">
          <w:rPr>
            <w:rStyle w:val="a8"/>
            <w:b/>
            <w:lang w:val="ru-RU"/>
          </w:rPr>
          <w:t>.</w:t>
        </w:r>
        <w:r w:rsidRPr="00BD5261">
          <w:rPr>
            <w:rStyle w:val="a8"/>
            <w:b/>
            <w:lang w:val="en-US"/>
          </w:rPr>
          <w:t>sso</w:t>
        </w:r>
        <w:r w:rsidRPr="00BD5261">
          <w:rPr>
            <w:rStyle w:val="a8"/>
            <w:b/>
            <w:lang w:val="ru-RU"/>
          </w:rPr>
          <w:t>.</w:t>
        </w:r>
        <w:r w:rsidRPr="00BD5261">
          <w:rPr>
            <w:rStyle w:val="a8"/>
            <w:b/>
            <w:lang w:val="en-US"/>
          </w:rPr>
          <w:t>zit</w:t>
        </w:r>
        <w:r w:rsidRPr="00BD5261">
          <w:rPr>
            <w:rStyle w:val="a8"/>
            <w:b/>
          </w:rPr>
          <w:t>@</w:t>
        </w:r>
        <w:r w:rsidRPr="00BD5261">
          <w:rPr>
            <w:rStyle w:val="a8"/>
            <w:b/>
            <w:lang w:val="en-US"/>
          </w:rPr>
          <w:t>gmail</w:t>
        </w:r>
        <w:r w:rsidRPr="00BD5261">
          <w:rPr>
            <w:rStyle w:val="a8"/>
            <w:b/>
            <w:lang w:val="ru-RU"/>
          </w:rPr>
          <w:t>.</w:t>
        </w:r>
        <w:r w:rsidRPr="00BD5261">
          <w:rPr>
            <w:rStyle w:val="a8"/>
            <w:b/>
            <w:lang w:val="en-US"/>
          </w:rPr>
          <w:t>com</w:t>
        </w:r>
      </w:hyperlink>
      <w:r>
        <w:rPr>
          <w:b/>
        </w:rPr>
        <w:t>.</w:t>
      </w:r>
    </w:p>
    <w:p w:rsidR="00925388" w:rsidRDefault="00925388" w:rsidP="00FB3BE1">
      <w:pPr>
        <w:ind w:firstLine="851"/>
        <w:jc w:val="both"/>
        <w:rPr>
          <w:lang w:val="ru-RU"/>
        </w:rPr>
      </w:pPr>
    </w:p>
    <w:tbl>
      <w:tblPr>
        <w:tblStyle w:val="af3"/>
        <w:tblW w:w="0" w:type="auto"/>
        <w:tblLayout w:type="fixed"/>
        <w:tblLook w:val="04A0"/>
      </w:tblPr>
      <w:tblGrid>
        <w:gridCol w:w="454"/>
        <w:gridCol w:w="1985"/>
        <w:gridCol w:w="6969"/>
      </w:tblGrid>
      <w:tr w:rsidR="00404921" w:rsidTr="006F25EE">
        <w:tc>
          <w:tcPr>
            <w:tcW w:w="9408" w:type="dxa"/>
            <w:gridSpan w:val="3"/>
          </w:tcPr>
          <w:p w:rsidR="00404921" w:rsidRDefault="00404921" w:rsidP="00CE52F6">
            <w:pPr>
              <w:spacing w:line="216" w:lineRule="auto"/>
              <w:jc w:val="center"/>
            </w:pPr>
            <w:r w:rsidRPr="00646CF5">
              <w:rPr>
                <w:b/>
              </w:rPr>
              <w:lastRenderedPageBreak/>
              <w:t>Кваліфікаційні вимоги</w:t>
            </w:r>
          </w:p>
        </w:tc>
      </w:tr>
      <w:tr w:rsidR="00404921" w:rsidRPr="00320918" w:rsidTr="006F25EE">
        <w:tc>
          <w:tcPr>
            <w:tcW w:w="454" w:type="dxa"/>
          </w:tcPr>
          <w:p w:rsidR="00404921" w:rsidRDefault="00404921" w:rsidP="00CE52F6">
            <w:pPr>
              <w:spacing w:line="216" w:lineRule="auto"/>
            </w:pPr>
            <w:r>
              <w:t>1.</w:t>
            </w:r>
          </w:p>
          <w:p w:rsidR="00404921" w:rsidRDefault="00404921" w:rsidP="00CE52F6">
            <w:pPr>
              <w:spacing w:line="216" w:lineRule="auto"/>
            </w:pPr>
          </w:p>
        </w:tc>
        <w:tc>
          <w:tcPr>
            <w:tcW w:w="1985" w:type="dxa"/>
          </w:tcPr>
          <w:p w:rsidR="00404921" w:rsidRDefault="00404921" w:rsidP="00CE52F6">
            <w:pPr>
              <w:spacing w:line="216" w:lineRule="auto"/>
            </w:pPr>
            <w:r w:rsidRPr="00646CF5">
              <w:t>Освіта</w:t>
            </w:r>
          </w:p>
        </w:tc>
        <w:tc>
          <w:tcPr>
            <w:tcW w:w="6969" w:type="dxa"/>
          </w:tcPr>
          <w:p w:rsidR="00404921" w:rsidRPr="00320918" w:rsidRDefault="00654B2D" w:rsidP="00CE52F6">
            <w:pPr>
              <w:spacing w:line="216" w:lineRule="auto"/>
              <w:jc w:val="both"/>
            </w:pPr>
            <w:r w:rsidRPr="00320918">
              <w:t xml:space="preserve">вища освіта у галузі знань </w:t>
            </w:r>
            <w:r w:rsidR="00FB3BE1" w:rsidRPr="00320918">
              <w:t xml:space="preserve">«Право», </w:t>
            </w:r>
            <w:r w:rsidR="002C56EF" w:rsidRPr="00320918">
              <w:t>«Воєнні науки, національна безпека, безпека державного кордону», ступінь вищої освіти – магістр*.</w:t>
            </w:r>
          </w:p>
        </w:tc>
      </w:tr>
      <w:tr w:rsidR="00404921" w:rsidTr="006F25EE">
        <w:tc>
          <w:tcPr>
            <w:tcW w:w="454" w:type="dxa"/>
          </w:tcPr>
          <w:p w:rsidR="00404921" w:rsidRDefault="00404921" w:rsidP="00CE52F6">
            <w:pPr>
              <w:spacing w:line="216" w:lineRule="auto"/>
            </w:pPr>
            <w:r>
              <w:t>2.</w:t>
            </w:r>
          </w:p>
        </w:tc>
        <w:tc>
          <w:tcPr>
            <w:tcW w:w="1985" w:type="dxa"/>
          </w:tcPr>
          <w:p w:rsidR="00404921" w:rsidRPr="00646CF5" w:rsidRDefault="00404921" w:rsidP="00CE52F6">
            <w:pPr>
              <w:spacing w:line="216" w:lineRule="auto"/>
            </w:pPr>
            <w:r w:rsidRPr="00646CF5">
              <w:t>Досвід роботи</w:t>
            </w:r>
          </w:p>
        </w:tc>
        <w:tc>
          <w:tcPr>
            <w:tcW w:w="6969" w:type="dxa"/>
          </w:tcPr>
          <w:p w:rsidR="006038E3" w:rsidRPr="00320918" w:rsidRDefault="00925388" w:rsidP="00925388">
            <w:pPr>
              <w:spacing w:line="216" w:lineRule="auto"/>
              <w:jc w:val="both"/>
            </w:pPr>
            <w:r>
              <w:t xml:space="preserve">мати загальний трудовий стаж не менше 3 років, </w:t>
            </w:r>
            <w:r w:rsidR="00404921" w:rsidRPr="00320918">
              <w:t>стаж роботи в державних</w:t>
            </w:r>
            <w:r>
              <w:t>,</w:t>
            </w:r>
            <w:r w:rsidR="00404921" w:rsidRPr="00320918">
              <w:t xml:space="preserve"> правоохоронних органах</w:t>
            </w:r>
            <w:r w:rsidR="006038E3" w:rsidRPr="00320918">
              <w:t>,</w:t>
            </w:r>
            <w:r w:rsidR="00404921" w:rsidRPr="00320918">
              <w:t xml:space="preserve"> військових формуваннях </w:t>
            </w:r>
            <w:r w:rsidR="006038E3" w:rsidRPr="00320918">
              <w:t xml:space="preserve">або органах системи правосуддя </w:t>
            </w:r>
            <w:r w:rsidR="00320918" w:rsidRPr="00320918">
              <w:t xml:space="preserve">на керівних посадах – не менше </w:t>
            </w:r>
            <w:r>
              <w:t>1</w:t>
            </w:r>
            <w:r w:rsidR="00320918" w:rsidRPr="00320918">
              <w:t xml:space="preserve"> рок</w:t>
            </w:r>
            <w:r>
              <w:t>у</w:t>
            </w:r>
            <w:r w:rsidR="00404921" w:rsidRPr="00320918">
              <w:t>.</w:t>
            </w:r>
          </w:p>
        </w:tc>
      </w:tr>
      <w:tr w:rsidR="00404921" w:rsidTr="006F25EE">
        <w:tc>
          <w:tcPr>
            <w:tcW w:w="454" w:type="dxa"/>
          </w:tcPr>
          <w:p w:rsidR="00404921" w:rsidRDefault="00404921" w:rsidP="00CE52F6">
            <w:pPr>
              <w:spacing w:line="216" w:lineRule="auto"/>
            </w:pPr>
            <w:r>
              <w:t>3.</w:t>
            </w:r>
          </w:p>
        </w:tc>
        <w:tc>
          <w:tcPr>
            <w:tcW w:w="1985" w:type="dxa"/>
          </w:tcPr>
          <w:p w:rsidR="00404921" w:rsidRDefault="00404921" w:rsidP="00CE52F6">
            <w:pPr>
              <w:spacing w:line="216" w:lineRule="auto"/>
              <w:jc w:val="both"/>
            </w:pPr>
            <w:r w:rsidRPr="00646CF5">
              <w:t xml:space="preserve">Володіння державною </w:t>
            </w:r>
          </w:p>
          <w:p w:rsidR="00404921" w:rsidRPr="00646CF5" w:rsidRDefault="00404921" w:rsidP="00CE52F6">
            <w:pPr>
              <w:spacing w:line="216" w:lineRule="auto"/>
            </w:pPr>
            <w:r w:rsidRPr="00646CF5">
              <w:t>мовою</w:t>
            </w:r>
          </w:p>
        </w:tc>
        <w:tc>
          <w:tcPr>
            <w:tcW w:w="6969" w:type="dxa"/>
          </w:tcPr>
          <w:p w:rsidR="00404921" w:rsidRPr="002C1285" w:rsidRDefault="00404921" w:rsidP="00CE52F6">
            <w:pPr>
              <w:spacing w:line="216" w:lineRule="auto"/>
              <w:jc w:val="both"/>
            </w:pPr>
            <w:r w:rsidRPr="00646CF5">
              <w:t>вільне володіння державною мовою.</w:t>
            </w:r>
          </w:p>
        </w:tc>
      </w:tr>
      <w:tr w:rsidR="00404921" w:rsidTr="006F25EE">
        <w:tc>
          <w:tcPr>
            <w:tcW w:w="9408" w:type="dxa"/>
            <w:gridSpan w:val="3"/>
          </w:tcPr>
          <w:p w:rsidR="00404921" w:rsidRDefault="00404921" w:rsidP="00CE52F6">
            <w:pPr>
              <w:spacing w:line="216" w:lineRule="auto"/>
              <w:jc w:val="center"/>
            </w:pPr>
            <w:r w:rsidRPr="00646CF5">
              <w:rPr>
                <w:b/>
              </w:rPr>
              <w:t>Вимоги до компетентності</w:t>
            </w:r>
          </w:p>
        </w:tc>
      </w:tr>
      <w:tr w:rsidR="00404921" w:rsidTr="006F25EE">
        <w:tc>
          <w:tcPr>
            <w:tcW w:w="454" w:type="dxa"/>
          </w:tcPr>
          <w:p w:rsidR="00404921" w:rsidRDefault="00404921" w:rsidP="00CE52F6">
            <w:pPr>
              <w:spacing w:line="216" w:lineRule="auto"/>
            </w:pPr>
            <w:r>
              <w:t>1.</w:t>
            </w:r>
          </w:p>
          <w:p w:rsidR="00404921" w:rsidRDefault="00404921" w:rsidP="00CE52F6">
            <w:pPr>
              <w:spacing w:line="216" w:lineRule="auto"/>
            </w:pPr>
          </w:p>
        </w:tc>
        <w:tc>
          <w:tcPr>
            <w:tcW w:w="1985" w:type="dxa"/>
          </w:tcPr>
          <w:p w:rsidR="00404921" w:rsidRDefault="00404921" w:rsidP="00CE52F6">
            <w:pPr>
              <w:spacing w:line="216" w:lineRule="auto"/>
              <w:rPr>
                <w:color w:val="000000"/>
                <w:szCs w:val="24"/>
              </w:rPr>
            </w:pPr>
            <w:r w:rsidRPr="00B41D3C">
              <w:rPr>
                <w:color w:val="000000"/>
                <w:szCs w:val="24"/>
              </w:rPr>
              <w:t xml:space="preserve">Наявність лідерських </w:t>
            </w:r>
          </w:p>
          <w:p w:rsidR="00404921" w:rsidRDefault="00404921" w:rsidP="00CE52F6">
            <w:pPr>
              <w:spacing w:line="216" w:lineRule="auto"/>
            </w:pPr>
            <w:r w:rsidRPr="00B41D3C">
              <w:rPr>
                <w:color w:val="000000"/>
                <w:szCs w:val="24"/>
              </w:rPr>
              <w:t>якостей</w:t>
            </w:r>
          </w:p>
        </w:tc>
        <w:tc>
          <w:tcPr>
            <w:tcW w:w="6969" w:type="dxa"/>
          </w:tcPr>
          <w:p w:rsidR="00404921" w:rsidRDefault="00654B2D" w:rsidP="00CE52F6">
            <w:pPr>
              <w:spacing w:line="216" w:lineRule="auto"/>
              <w:jc w:val="both"/>
            </w:pPr>
            <w:r w:rsidRPr="00B41D3C">
              <w:rPr>
                <w:color w:val="000000"/>
                <w:szCs w:val="24"/>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404921" w:rsidTr="006F25EE">
        <w:tc>
          <w:tcPr>
            <w:tcW w:w="454" w:type="dxa"/>
          </w:tcPr>
          <w:p w:rsidR="00404921" w:rsidRDefault="00404921" w:rsidP="00CE52F6">
            <w:pPr>
              <w:spacing w:line="216" w:lineRule="auto"/>
            </w:pPr>
            <w:r>
              <w:t>2.</w:t>
            </w:r>
          </w:p>
          <w:p w:rsidR="00404921" w:rsidRDefault="00404921" w:rsidP="00CE52F6">
            <w:pPr>
              <w:spacing w:line="216" w:lineRule="auto"/>
            </w:pPr>
          </w:p>
        </w:tc>
        <w:tc>
          <w:tcPr>
            <w:tcW w:w="1985" w:type="dxa"/>
          </w:tcPr>
          <w:p w:rsidR="00404921" w:rsidRDefault="00404921" w:rsidP="00CE52F6">
            <w:pPr>
              <w:spacing w:line="216" w:lineRule="auto"/>
            </w:pPr>
            <w:r w:rsidRPr="00654B06">
              <w:rPr>
                <w:rFonts w:ascii="HelveticaNeueCyr-Roman" w:hAnsi="HelveticaNeueCyr-Roman"/>
                <w:color w:val="3A3A3A"/>
              </w:rPr>
              <w:t>Вміння приймати ефективні рішення</w:t>
            </w:r>
          </w:p>
        </w:tc>
        <w:tc>
          <w:tcPr>
            <w:tcW w:w="6969" w:type="dxa"/>
          </w:tcPr>
          <w:p w:rsidR="00404921" w:rsidRDefault="00404921" w:rsidP="00CE52F6">
            <w:pPr>
              <w:spacing w:line="216" w:lineRule="auto"/>
              <w:jc w:val="both"/>
            </w:pPr>
            <w:r w:rsidRPr="00654B06">
              <w:t>здатність швидко приймати рішення у</w:t>
            </w:r>
            <w:r>
              <w:t xml:space="preserve"> </w:t>
            </w:r>
            <w:r w:rsidRPr="00654B06">
              <w:t>межах наданих повноважень та ефективно діяти в екстремальних ситуаціях.</w:t>
            </w:r>
          </w:p>
        </w:tc>
      </w:tr>
      <w:tr w:rsidR="00404921" w:rsidTr="006F25EE">
        <w:tc>
          <w:tcPr>
            <w:tcW w:w="454" w:type="dxa"/>
          </w:tcPr>
          <w:p w:rsidR="00404921" w:rsidRDefault="00404921" w:rsidP="00CE52F6">
            <w:pPr>
              <w:spacing w:line="216" w:lineRule="auto"/>
            </w:pPr>
            <w:r>
              <w:t>3.</w:t>
            </w:r>
          </w:p>
        </w:tc>
        <w:tc>
          <w:tcPr>
            <w:tcW w:w="1985" w:type="dxa"/>
          </w:tcPr>
          <w:p w:rsidR="00404921" w:rsidRPr="00654B06" w:rsidRDefault="00404921" w:rsidP="00CE52F6">
            <w:pPr>
              <w:spacing w:line="216" w:lineRule="auto"/>
              <w:rPr>
                <w:rFonts w:ascii="HelveticaNeueCyr-Roman" w:hAnsi="HelveticaNeueCyr-Roman"/>
                <w:color w:val="3A3A3A"/>
              </w:rPr>
            </w:pPr>
            <w:r w:rsidRPr="00B41D3C">
              <w:rPr>
                <w:color w:val="000000"/>
                <w:szCs w:val="24"/>
              </w:rPr>
              <w:t>Комунікація та взаємодія</w:t>
            </w:r>
          </w:p>
        </w:tc>
        <w:tc>
          <w:tcPr>
            <w:tcW w:w="6969" w:type="dxa"/>
          </w:tcPr>
          <w:p w:rsidR="00404921" w:rsidRPr="00B41D3C" w:rsidRDefault="00404921" w:rsidP="00CE52F6">
            <w:pPr>
              <w:widowControl w:val="0"/>
              <w:autoSpaceDE w:val="0"/>
              <w:autoSpaceDN w:val="0"/>
              <w:adjustRightInd w:val="0"/>
              <w:spacing w:line="216" w:lineRule="auto"/>
              <w:ind w:right="-38"/>
            </w:pPr>
            <w:r w:rsidRPr="00B41D3C">
              <w:rPr>
                <w:color w:val="000000"/>
                <w:szCs w:val="24"/>
              </w:rPr>
              <w:t>вміння  здійснювати  ефективну  комунікацію та проводити публічні виступи; відкритість.</w:t>
            </w:r>
          </w:p>
        </w:tc>
      </w:tr>
      <w:tr w:rsidR="00404921" w:rsidTr="006F25EE">
        <w:tc>
          <w:tcPr>
            <w:tcW w:w="454" w:type="dxa"/>
          </w:tcPr>
          <w:p w:rsidR="00404921" w:rsidRDefault="00654B2D" w:rsidP="00CE52F6">
            <w:pPr>
              <w:spacing w:line="216" w:lineRule="auto"/>
            </w:pPr>
            <w:r>
              <w:t>4</w:t>
            </w:r>
            <w:r w:rsidR="00404921">
              <w:t>.</w:t>
            </w:r>
          </w:p>
        </w:tc>
        <w:tc>
          <w:tcPr>
            <w:tcW w:w="1985" w:type="dxa"/>
          </w:tcPr>
          <w:p w:rsidR="00404921" w:rsidRDefault="00404921" w:rsidP="00CE52F6">
            <w:pPr>
              <w:pStyle w:val="ad"/>
              <w:spacing w:before="0" w:beforeAutospacing="0" w:after="0" w:afterAutospacing="0" w:line="216" w:lineRule="auto"/>
              <w:contextualSpacing/>
              <w:rPr>
                <w:rFonts w:asciiTheme="minorHAnsi" w:hAnsiTheme="minorHAnsi"/>
                <w:color w:val="3A3A3A"/>
                <w:sz w:val="28"/>
                <w:szCs w:val="28"/>
                <w:lang w:val="uk-UA"/>
              </w:rPr>
            </w:pPr>
            <w:r w:rsidRPr="00654B06">
              <w:rPr>
                <w:rFonts w:ascii="HelveticaNeueCyr-Roman" w:hAnsi="HelveticaNeueCyr-Roman"/>
                <w:color w:val="3A3A3A"/>
                <w:sz w:val="28"/>
                <w:szCs w:val="28"/>
                <w:lang w:val="uk-UA"/>
              </w:rPr>
              <w:t xml:space="preserve">Особистісні </w:t>
            </w:r>
          </w:p>
          <w:p w:rsidR="00404921" w:rsidRPr="00646CF5" w:rsidRDefault="00404921" w:rsidP="00CE52F6">
            <w:pPr>
              <w:spacing w:line="216" w:lineRule="auto"/>
            </w:pPr>
            <w:r w:rsidRPr="00654B06">
              <w:rPr>
                <w:rFonts w:ascii="HelveticaNeueCyr-Roman" w:hAnsi="HelveticaNeueCyr-Roman"/>
                <w:color w:val="3A3A3A"/>
              </w:rPr>
              <w:t>компетенції</w:t>
            </w:r>
          </w:p>
        </w:tc>
        <w:tc>
          <w:tcPr>
            <w:tcW w:w="6969" w:type="dxa"/>
          </w:tcPr>
          <w:p w:rsidR="00404921" w:rsidRPr="002C1285" w:rsidRDefault="00404921" w:rsidP="00CE52F6">
            <w:pPr>
              <w:spacing w:line="216" w:lineRule="auto"/>
              <w:jc w:val="both"/>
            </w:pPr>
            <w:r w:rsidRPr="00B41D3C">
              <w:rPr>
                <w:color w:val="000000"/>
                <w:szCs w:val="24"/>
              </w:rPr>
              <w:t>принциповість, рішучість і вимогливість під час прийняття рішень; системність; самоорганізація та саморозвиток; політична нейтральність</w:t>
            </w:r>
            <w:r>
              <w:rPr>
                <w:color w:val="000000"/>
                <w:szCs w:val="24"/>
              </w:rPr>
              <w:t>.</w:t>
            </w:r>
          </w:p>
        </w:tc>
      </w:tr>
      <w:tr w:rsidR="00404921" w:rsidTr="006F25EE">
        <w:tc>
          <w:tcPr>
            <w:tcW w:w="454" w:type="dxa"/>
          </w:tcPr>
          <w:p w:rsidR="00404921" w:rsidRDefault="00654B2D" w:rsidP="00CE52F6">
            <w:pPr>
              <w:spacing w:line="216" w:lineRule="auto"/>
            </w:pPr>
            <w:r>
              <w:t>5</w:t>
            </w:r>
            <w:r w:rsidR="00404921">
              <w:t>.</w:t>
            </w:r>
          </w:p>
        </w:tc>
        <w:tc>
          <w:tcPr>
            <w:tcW w:w="1985" w:type="dxa"/>
          </w:tcPr>
          <w:p w:rsidR="00404921" w:rsidRDefault="00404921" w:rsidP="00CE52F6">
            <w:pPr>
              <w:pStyle w:val="ad"/>
              <w:spacing w:before="0" w:beforeAutospacing="0" w:after="0" w:afterAutospacing="0" w:line="216" w:lineRule="auto"/>
              <w:ind w:left="-40"/>
              <w:contextualSpacing/>
              <w:rPr>
                <w:rFonts w:asciiTheme="minorHAnsi" w:hAnsiTheme="minorHAnsi"/>
                <w:color w:val="3A3A3A"/>
                <w:sz w:val="28"/>
                <w:szCs w:val="28"/>
                <w:lang w:val="uk-UA"/>
              </w:rPr>
            </w:pPr>
            <w:r w:rsidRPr="00654B06">
              <w:rPr>
                <w:rFonts w:ascii="HelveticaNeueCyr-Roman" w:hAnsi="HelveticaNeueCyr-Roman"/>
                <w:color w:val="3A3A3A"/>
                <w:sz w:val="28"/>
                <w:szCs w:val="28"/>
                <w:lang w:val="uk-UA"/>
              </w:rPr>
              <w:t xml:space="preserve">Забезпечення </w:t>
            </w:r>
          </w:p>
          <w:p w:rsidR="00404921" w:rsidRPr="00654B06" w:rsidRDefault="00404921" w:rsidP="00CE52F6">
            <w:pPr>
              <w:pStyle w:val="ad"/>
              <w:spacing w:before="0" w:beforeAutospacing="0" w:after="0" w:afterAutospacing="0" w:line="216" w:lineRule="auto"/>
              <w:contextualSpacing/>
              <w:rPr>
                <w:rFonts w:ascii="HelveticaNeueCyr-Roman" w:hAnsi="HelveticaNeueCyr-Roman"/>
                <w:color w:val="3A3A3A"/>
                <w:sz w:val="28"/>
                <w:szCs w:val="28"/>
                <w:lang w:val="uk-UA"/>
              </w:rPr>
            </w:pPr>
            <w:r w:rsidRPr="00654B06">
              <w:rPr>
                <w:rFonts w:ascii="HelveticaNeueCyr-Roman" w:hAnsi="HelveticaNeueCyr-Roman"/>
                <w:color w:val="3A3A3A"/>
                <w:sz w:val="28"/>
                <w:szCs w:val="28"/>
                <w:lang w:val="uk-UA"/>
              </w:rPr>
              <w:t>громадського порядку</w:t>
            </w:r>
          </w:p>
        </w:tc>
        <w:tc>
          <w:tcPr>
            <w:tcW w:w="6969" w:type="dxa"/>
          </w:tcPr>
          <w:p w:rsidR="00404921" w:rsidRPr="00443E3B" w:rsidRDefault="00404921" w:rsidP="00CE52F6">
            <w:pPr>
              <w:spacing w:line="216" w:lineRule="auto"/>
              <w:jc w:val="both"/>
            </w:pPr>
            <w:r w:rsidRPr="00B41D3C">
              <w:rPr>
                <w:color w:val="000000"/>
                <w:szCs w:val="24"/>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w:t>
            </w:r>
            <w:r>
              <w:rPr>
                <w:color w:val="000000"/>
                <w:szCs w:val="24"/>
              </w:rPr>
              <w:t>рядок забезпечення їх співпраці.</w:t>
            </w:r>
          </w:p>
        </w:tc>
      </w:tr>
      <w:tr w:rsidR="00404921" w:rsidTr="006F25EE">
        <w:tc>
          <w:tcPr>
            <w:tcW w:w="9408" w:type="dxa"/>
            <w:gridSpan w:val="3"/>
          </w:tcPr>
          <w:p w:rsidR="00404921" w:rsidRPr="00443E3B" w:rsidRDefault="00404921" w:rsidP="00CE52F6">
            <w:pPr>
              <w:spacing w:line="216" w:lineRule="auto"/>
              <w:jc w:val="center"/>
            </w:pPr>
            <w:r w:rsidRPr="00646CF5">
              <w:rPr>
                <w:b/>
              </w:rPr>
              <w:t>Професійні знання</w:t>
            </w:r>
          </w:p>
        </w:tc>
      </w:tr>
      <w:tr w:rsidR="00404921" w:rsidTr="006F25EE">
        <w:tc>
          <w:tcPr>
            <w:tcW w:w="454" w:type="dxa"/>
          </w:tcPr>
          <w:p w:rsidR="00404921" w:rsidRDefault="00404921" w:rsidP="00CE52F6">
            <w:pPr>
              <w:spacing w:line="216" w:lineRule="auto"/>
            </w:pPr>
            <w:r>
              <w:t>1.</w:t>
            </w:r>
          </w:p>
        </w:tc>
        <w:tc>
          <w:tcPr>
            <w:tcW w:w="1985" w:type="dxa"/>
          </w:tcPr>
          <w:p w:rsidR="00404921" w:rsidRPr="00654B06" w:rsidRDefault="00404921" w:rsidP="00CE52F6">
            <w:pPr>
              <w:pStyle w:val="ad"/>
              <w:spacing w:before="0" w:beforeAutospacing="0" w:after="0" w:afterAutospacing="0" w:line="216" w:lineRule="auto"/>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Знання законодавства</w:t>
            </w:r>
          </w:p>
        </w:tc>
        <w:tc>
          <w:tcPr>
            <w:tcW w:w="6969" w:type="dxa"/>
          </w:tcPr>
          <w:p w:rsidR="00404921" w:rsidRPr="00443E3B" w:rsidRDefault="00654B2D" w:rsidP="00CE52F6">
            <w:pPr>
              <w:spacing w:line="216" w:lineRule="auto"/>
              <w:jc w:val="both"/>
            </w:pPr>
            <w:r>
              <w:t>знання: Конституції України, законів України «Про судоустрій і статус суддів», «Про Національну поліцію», «Про запобігання корупції», «Про очищення влади».</w:t>
            </w:r>
          </w:p>
        </w:tc>
      </w:tr>
      <w:tr w:rsidR="00404921" w:rsidTr="006F25EE">
        <w:tc>
          <w:tcPr>
            <w:tcW w:w="454" w:type="dxa"/>
          </w:tcPr>
          <w:p w:rsidR="00404921" w:rsidRDefault="00404921" w:rsidP="00CE52F6">
            <w:pPr>
              <w:spacing w:line="216" w:lineRule="auto"/>
            </w:pPr>
            <w:r>
              <w:t>2.</w:t>
            </w:r>
          </w:p>
        </w:tc>
        <w:tc>
          <w:tcPr>
            <w:tcW w:w="1985" w:type="dxa"/>
          </w:tcPr>
          <w:p w:rsidR="00404921" w:rsidRPr="00CA505A" w:rsidRDefault="00404921" w:rsidP="00CE52F6">
            <w:pPr>
              <w:pStyle w:val="ad"/>
              <w:spacing w:before="0" w:beforeAutospacing="0" w:after="0" w:afterAutospacing="0" w:line="216" w:lineRule="auto"/>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Знання спеціального</w:t>
            </w:r>
          </w:p>
          <w:p w:rsidR="00404921" w:rsidRPr="00654B06" w:rsidRDefault="00404921" w:rsidP="00CE52F6">
            <w:pPr>
              <w:pStyle w:val="ad"/>
              <w:spacing w:before="0" w:beforeAutospacing="0" w:after="0" w:afterAutospacing="0" w:line="216" w:lineRule="auto"/>
              <w:ind w:left="-40"/>
              <w:contextualSpacing/>
              <w:rPr>
                <w:rFonts w:ascii="HelveticaNeueCyr-Roman" w:hAnsi="HelveticaNeueCyr-Roman"/>
                <w:color w:val="3A3A3A"/>
                <w:sz w:val="28"/>
                <w:szCs w:val="28"/>
                <w:lang w:val="uk-UA"/>
              </w:rPr>
            </w:pPr>
            <w:r w:rsidRPr="00CA505A">
              <w:rPr>
                <w:rFonts w:ascii="HelveticaNeueCyr-Roman" w:hAnsi="HelveticaNeueCyr-Roman"/>
                <w:color w:val="3A3A3A"/>
                <w:sz w:val="28"/>
                <w:szCs w:val="28"/>
                <w:lang w:val="uk-UA"/>
              </w:rPr>
              <w:t>законодавства</w:t>
            </w:r>
          </w:p>
        </w:tc>
        <w:tc>
          <w:tcPr>
            <w:tcW w:w="6969" w:type="dxa"/>
          </w:tcPr>
          <w:p w:rsidR="00404921" w:rsidRPr="00443E3B" w:rsidRDefault="006038E3" w:rsidP="00CE52F6">
            <w:pPr>
              <w:spacing w:line="216" w:lineRule="auto"/>
              <w:ind w:left="88" w:right="96"/>
              <w:contextualSpacing/>
              <w:jc w:val="both"/>
            </w:pPr>
            <w:r w:rsidRPr="004A0D5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r w:rsidRPr="004A0D5B">
              <w:rPr>
                <w:rFonts w:cs="Calibri"/>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rsidR="00E44E79" w:rsidRDefault="00E44E79" w:rsidP="00CE52F6">
      <w:pPr>
        <w:spacing w:line="216" w:lineRule="auto"/>
        <w:ind w:firstLine="851"/>
        <w:jc w:val="center"/>
        <w:rPr>
          <w:b/>
        </w:rPr>
      </w:pPr>
    </w:p>
    <w:p w:rsidR="00CE52F6" w:rsidRPr="008E55E9" w:rsidRDefault="00CE52F6" w:rsidP="00CE52F6">
      <w:pPr>
        <w:spacing w:after="160" w:line="216" w:lineRule="auto"/>
        <w:jc w:val="both"/>
        <w:rPr>
          <w:b/>
          <w:sz w:val="32"/>
        </w:rPr>
      </w:pPr>
      <w:r w:rsidRPr="008E55E9">
        <w:rPr>
          <w:b/>
        </w:rPr>
        <w:t>Примітка:</w:t>
      </w:r>
      <w:r w:rsidRPr="008E55E9">
        <w:t xml:space="preserve"> *У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052D3B" w:rsidRPr="00AD09E6" w:rsidRDefault="00052D3B" w:rsidP="00052D3B">
      <w:pPr>
        <w:spacing w:line="216" w:lineRule="auto"/>
        <w:ind w:left="5529"/>
        <w:rPr>
          <w:b/>
        </w:rPr>
      </w:pPr>
      <w:r w:rsidRPr="00AD09E6">
        <w:rPr>
          <w:b/>
        </w:rPr>
        <w:lastRenderedPageBreak/>
        <w:t>ЗАТВЕРДЖЕНО</w:t>
      </w:r>
    </w:p>
    <w:p w:rsidR="00052D3B" w:rsidRPr="00AD09E6" w:rsidRDefault="00052D3B" w:rsidP="00052D3B">
      <w:pPr>
        <w:ind w:left="5529"/>
      </w:pPr>
      <w:r w:rsidRPr="00AD09E6">
        <w:t xml:space="preserve">Наказ територіального управління  Служби судової охорони у Житомирській області </w:t>
      </w:r>
    </w:p>
    <w:p w:rsidR="00052D3B" w:rsidRPr="00AD09E6" w:rsidRDefault="003A51AC" w:rsidP="00052D3B">
      <w:pPr>
        <w:ind w:left="2880" w:firstLine="720"/>
        <w:jc w:val="center"/>
        <w:rPr>
          <w:b/>
          <w:lang w:eastAsia="en-US"/>
        </w:rPr>
      </w:pPr>
      <w:r>
        <w:t xml:space="preserve">    </w:t>
      </w:r>
      <w:r w:rsidRPr="008E55E9">
        <w:t xml:space="preserve">від </w:t>
      </w:r>
      <w:r>
        <w:t>23</w:t>
      </w:r>
      <w:r w:rsidRPr="008E55E9">
        <w:t xml:space="preserve">.04.2020 № </w:t>
      </w:r>
      <w:r>
        <w:t>78</w:t>
      </w:r>
    </w:p>
    <w:p w:rsidR="00052D3B" w:rsidRPr="00AD09E6" w:rsidRDefault="00052D3B" w:rsidP="00052D3B">
      <w:pPr>
        <w:jc w:val="center"/>
        <w:rPr>
          <w:b/>
        </w:rPr>
      </w:pPr>
    </w:p>
    <w:p w:rsidR="00052D3B" w:rsidRPr="00AD09E6" w:rsidRDefault="00052D3B" w:rsidP="00052D3B">
      <w:pPr>
        <w:jc w:val="center"/>
        <w:rPr>
          <w:b/>
        </w:rPr>
      </w:pPr>
    </w:p>
    <w:p w:rsidR="00052D3B" w:rsidRPr="00AD09E6" w:rsidRDefault="00052D3B" w:rsidP="00052D3B">
      <w:pPr>
        <w:jc w:val="center"/>
        <w:rPr>
          <w:b/>
        </w:rPr>
      </w:pPr>
    </w:p>
    <w:p w:rsidR="00052D3B" w:rsidRPr="00AD09E6" w:rsidRDefault="00052D3B" w:rsidP="00052D3B">
      <w:pPr>
        <w:jc w:val="center"/>
        <w:rPr>
          <w:b/>
        </w:rPr>
      </w:pPr>
      <w:r w:rsidRPr="00AD09E6">
        <w:rPr>
          <w:b/>
        </w:rPr>
        <w:t>УМОВИ</w:t>
      </w:r>
    </w:p>
    <w:p w:rsidR="002D09E0" w:rsidRDefault="00052D3B" w:rsidP="00052D3B">
      <w:pPr>
        <w:jc w:val="center"/>
        <w:rPr>
          <w:b/>
        </w:rPr>
      </w:pPr>
      <w:r w:rsidRPr="00AD09E6">
        <w:rPr>
          <w:b/>
        </w:rPr>
        <w:t xml:space="preserve">проведення конкурсу на зайняття вакантної посади </w:t>
      </w:r>
    </w:p>
    <w:p w:rsidR="00052D3B" w:rsidRPr="00AD09E6" w:rsidRDefault="002D09E0" w:rsidP="00052D3B">
      <w:pPr>
        <w:jc w:val="center"/>
        <w:rPr>
          <w:b/>
        </w:rPr>
      </w:pPr>
      <w:r w:rsidRPr="000C6AF2">
        <w:rPr>
          <w:b/>
        </w:rPr>
        <w:t>контролер</w:t>
      </w:r>
      <w:r>
        <w:rPr>
          <w:b/>
        </w:rPr>
        <w:t>а</w:t>
      </w:r>
      <w:r w:rsidRPr="000C6AF2">
        <w:rPr>
          <w:b/>
        </w:rPr>
        <w:t xml:space="preserve"> II категорії (воді</w:t>
      </w:r>
      <w:r>
        <w:rPr>
          <w:b/>
        </w:rPr>
        <w:t>я</w:t>
      </w:r>
      <w:r w:rsidRPr="000C6AF2">
        <w:rPr>
          <w:b/>
        </w:rPr>
        <w:t xml:space="preserve">) господарського взводу </w:t>
      </w:r>
      <w:r w:rsidR="00052D3B" w:rsidRPr="00AD09E6">
        <w:rPr>
          <w:b/>
        </w:rPr>
        <w:t>територіального управління Служби  судової охорони у Житомирській області</w:t>
      </w:r>
    </w:p>
    <w:p w:rsidR="00052D3B" w:rsidRPr="00AD09E6" w:rsidRDefault="00052D3B" w:rsidP="00052D3B">
      <w:pPr>
        <w:jc w:val="center"/>
        <w:rPr>
          <w:b/>
        </w:rPr>
      </w:pPr>
    </w:p>
    <w:p w:rsidR="00052D3B" w:rsidRPr="00AD09E6" w:rsidRDefault="00052D3B" w:rsidP="00052D3B">
      <w:pPr>
        <w:jc w:val="center"/>
        <w:rPr>
          <w:b/>
        </w:rPr>
      </w:pPr>
    </w:p>
    <w:p w:rsidR="00052D3B" w:rsidRPr="00AD09E6" w:rsidRDefault="00052D3B" w:rsidP="00052D3B">
      <w:pPr>
        <w:jc w:val="center"/>
        <w:rPr>
          <w:b/>
        </w:rPr>
      </w:pPr>
      <w:r w:rsidRPr="00AD09E6">
        <w:rPr>
          <w:b/>
        </w:rPr>
        <w:t>Загальні умови.</w:t>
      </w:r>
    </w:p>
    <w:p w:rsidR="00052D3B" w:rsidRPr="00AD09E6" w:rsidRDefault="00052D3B" w:rsidP="00052D3B">
      <w:pPr>
        <w:ind w:firstLine="851"/>
        <w:jc w:val="both"/>
        <w:rPr>
          <w:b/>
        </w:rPr>
      </w:pPr>
      <w:r w:rsidRPr="00AD09E6">
        <w:rPr>
          <w:b/>
        </w:rPr>
        <w:t xml:space="preserve">1. Основні посадові обов’язки </w:t>
      </w:r>
      <w:r w:rsidR="002D09E0" w:rsidRPr="000C6AF2">
        <w:rPr>
          <w:b/>
        </w:rPr>
        <w:t>контролер</w:t>
      </w:r>
      <w:r w:rsidR="002D09E0">
        <w:rPr>
          <w:b/>
        </w:rPr>
        <w:t>а</w:t>
      </w:r>
      <w:r w:rsidR="002D09E0" w:rsidRPr="000C6AF2">
        <w:rPr>
          <w:b/>
        </w:rPr>
        <w:t xml:space="preserve"> II категорії (воді</w:t>
      </w:r>
      <w:r w:rsidR="002D09E0">
        <w:rPr>
          <w:b/>
        </w:rPr>
        <w:t>я</w:t>
      </w:r>
      <w:r w:rsidR="002D09E0" w:rsidRPr="000C6AF2">
        <w:rPr>
          <w:b/>
        </w:rPr>
        <w:t>)</w:t>
      </w:r>
      <w:r w:rsidR="002D09E0">
        <w:rPr>
          <w:b/>
        </w:rPr>
        <w:t xml:space="preserve"> </w:t>
      </w:r>
      <w:r w:rsidR="002D09E0" w:rsidRPr="000C6AF2">
        <w:rPr>
          <w:b/>
        </w:rPr>
        <w:t xml:space="preserve">господарського взводу </w:t>
      </w:r>
      <w:r w:rsidRPr="00AD09E6">
        <w:rPr>
          <w:b/>
        </w:rPr>
        <w:t xml:space="preserve">територіального управління Служби судової охорони у Житомирській області: </w:t>
      </w:r>
    </w:p>
    <w:p w:rsidR="002D09E0" w:rsidRPr="002D09E0" w:rsidRDefault="002D09E0" w:rsidP="002D09E0">
      <w:pPr>
        <w:pStyle w:val="ad"/>
        <w:spacing w:before="0" w:beforeAutospacing="0" w:after="0" w:afterAutospacing="0"/>
        <w:ind w:firstLine="567"/>
        <w:jc w:val="both"/>
        <w:rPr>
          <w:sz w:val="28"/>
          <w:szCs w:val="28"/>
          <w:lang w:val="uk-UA"/>
        </w:rPr>
      </w:pPr>
      <w:r>
        <w:rPr>
          <w:sz w:val="28"/>
          <w:szCs w:val="28"/>
          <w:lang w:val="uk-UA"/>
        </w:rPr>
        <w:t xml:space="preserve">1) </w:t>
      </w:r>
      <w:r w:rsidRPr="002D09E0">
        <w:rPr>
          <w:sz w:val="28"/>
          <w:szCs w:val="28"/>
          <w:lang w:val="uk-UA"/>
        </w:rPr>
        <w:t>керує транспортними засобами відпов</w:t>
      </w:r>
      <w:r>
        <w:rPr>
          <w:sz w:val="28"/>
          <w:szCs w:val="28"/>
          <w:lang w:val="uk-UA"/>
        </w:rPr>
        <w:t>ідної категорії</w:t>
      </w:r>
      <w:r w:rsidRPr="002D09E0">
        <w:rPr>
          <w:sz w:val="28"/>
          <w:szCs w:val="28"/>
          <w:lang w:val="uk-UA"/>
        </w:rPr>
        <w:t>;</w:t>
      </w:r>
    </w:p>
    <w:p w:rsidR="002D09E0" w:rsidRPr="002D09E0" w:rsidRDefault="002D09E0" w:rsidP="002D09E0">
      <w:pPr>
        <w:pStyle w:val="ad"/>
        <w:spacing w:before="0" w:beforeAutospacing="0" w:after="0" w:afterAutospacing="0"/>
        <w:ind w:firstLine="567"/>
        <w:jc w:val="both"/>
        <w:rPr>
          <w:sz w:val="28"/>
          <w:szCs w:val="28"/>
          <w:lang w:val="uk-UA"/>
        </w:rPr>
      </w:pPr>
      <w:r>
        <w:rPr>
          <w:sz w:val="28"/>
          <w:szCs w:val="28"/>
          <w:lang w:val="uk-UA"/>
        </w:rPr>
        <w:t xml:space="preserve">2) </w:t>
      </w:r>
      <w:r w:rsidRPr="002D09E0">
        <w:rPr>
          <w:sz w:val="28"/>
          <w:szCs w:val="28"/>
          <w:lang w:val="uk-UA"/>
        </w:rPr>
        <w:t>забезпечує належний технічний  стан транспортних засобів (за якими закріплений) та справність обладнання відповідно до вимог стандартів, що стосуються безпеки дорожнього руху і охорони навколишнього середовища;</w:t>
      </w:r>
    </w:p>
    <w:p w:rsidR="002D09E0" w:rsidRPr="002D09E0" w:rsidRDefault="002D09E0" w:rsidP="002D09E0">
      <w:pPr>
        <w:pStyle w:val="ad"/>
        <w:spacing w:before="0" w:beforeAutospacing="0" w:after="0" w:afterAutospacing="0"/>
        <w:ind w:firstLine="567"/>
        <w:jc w:val="both"/>
        <w:rPr>
          <w:sz w:val="28"/>
          <w:szCs w:val="28"/>
          <w:lang w:val="uk-UA"/>
        </w:rPr>
      </w:pPr>
      <w:r>
        <w:rPr>
          <w:sz w:val="28"/>
          <w:szCs w:val="28"/>
          <w:lang w:val="uk-UA"/>
        </w:rPr>
        <w:t xml:space="preserve">3) </w:t>
      </w:r>
      <w:r w:rsidRPr="002D09E0">
        <w:rPr>
          <w:sz w:val="28"/>
          <w:szCs w:val="28"/>
          <w:lang w:val="uk-UA"/>
        </w:rPr>
        <w:t>усуває незначні експлуатаційні несправності рухомого складу, які виникли під час роботи і не потребують розбирання</w:t>
      </w:r>
      <w:r>
        <w:rPr>
          <w:sz w:val="28"/>
          <w:szCs w:val="28"/>
          <w:lang w:val="uk-UA"/>
        </w:rPr>
        <w:t>;</w:t>
      </w:r>
    </w:p>
    <w:p w:rsidR="002D09E0" w:rsidRPr="002D09E0" w:rsidRDefault="002D09E0" w:rsidP="002D09E0">
      <w:pPr>
        <w:pStyle w:val="ad"/>
        <w:spacing w:before="0" w:beforeAutospacing="0" w:after="0" w:afterAutospacing="0"/>
        <w:ind w:firstLine="567"/>
        <w:jc w:val="both"/>
        <w:rPr>
          <w:sz w:val="28"/>
          <w:szCs w:val="28"/>
          <w:lang w:val="uk-UA"/>
        </w:rPr>
      </w:pPr>
      <w:r>
        <w:rPr>
          <w:sz w:val="28"/>
          <w:szCs w:val="28"/>
          <w:lang w:val="uk-UA"/>
        </w:rPr>
        <w:t xml:space="preserve">4) </w:t>
      </w:r>
      <w:r w:rsidRPr="002D09E0">
        <w:rPr>
          <w:sz w:val="28"/>
          <w:szCs w:val="28"/>
          <w:lang w:val="uk-UA"/>
        </w:rPr>
        <w:t>оформляє дорожню документацію, вчасно її здає за</w:t>
      </w:r>
      <w:r>
        <w:rPr>
          <w:sz w:val="28"/>
          <w:szCs w:val="28"/>
          <w:lang w:val="uk-UA"/>
        </w:rPr>
        <w:t>ц</w:t>
      </w:r>
      <w:r w:rsidRPr="002D09E0">
        <w:rPr>
          <w:sz w:val="28"/>
          <w:szCs w:val="28"/>
          <w:lang w:val="uk-UA"/>
        </w:rPr>
        <w:t>і</w:t>
      </w:r>
      <w:r>
        <w:rPr>
          <w:sz w:val="28"/>
          <w:szCs w:val="28"/>
          <w:lang w:val="uk-UA"/>
        </w:rPr>
        <w:t>ка</w:t>
      </w:r>
      <w:r w:rsidRPr="002D09E0">
        <w:rPr>
          <w:sz w:val="28"/>
          <w:szCs w:val="28"/>
          <w:lang w:val="uk-UA"/>
        </w:rPr>
        <w:t>вленим особам;</w:t>
      </w:r>
    </w:p>
    <w:p w:rsidR="002D09E0" w:rsidRPr="002D09E0" w:rsidRDefault="002D09E0" w:rsidP="002D09E0">
      <w:pPr>
        <w:pStyle w:val="ad"/>
        <w:spacing w:before="0" w:beforeAutospacing="0" w:after="0" w:afterAutospacing="0"/>
        <w:ind w:firstLine="567"/>
        <w:jc w:val="both"/>
        <w:rPr>
          <w:sz w:val="28"/>
          <w:szCs w:val="28"/>
          <w:lang w:val="uk-UA"/>
        </w:rPr>
      </w:pPr>
      <w:r>
        <w:rPr>
          <w:sz w:val="28"/>
          <w:szCs w:val="28"/>
          <w:lang w:val="uk-UA"/>
        </w:rPr>
        <w:t xml:space="preserve">5) </w:t>
      </w:r>
      <w:r w:rsidRPr="002D09E0">
        <w:rPr>
          <w:sz w:val="28"/>
          <w:szCs w:val="28"/>
          <w:lang w:val="uk-UA"/>
        </w:rPr>
        <w:t xml:space="preserve">виконує завдання по транспортному забезпеченню під час проведення заходів по охороні судів, органів та установ системи правосуддя. </w:t>
      </w:r>
    </w:p>
    <w:p w:rsidR="002D09E0" w:rsidRPr="002D09E0" w:rsidRDefault="002D09E0" w:rsidP="002D09E0">
      <w:pPr>
        <w:pStyle w:val="ad"/>
        <w:spacing w:before="0" w:beforeAutospacing="0" w:after="0" w:afterAutospacing="0"/>
        <w:ind w:firstLine="567"/>
        <w:jc w:val="both"/>
        <w:rPr>
          <w:sz w:val="28"/>
          <w:szCs w:val="28"/>
          <w:lang w:val="uk-UA"/>
        </w:rPr>
      </w:pPr>
      <w:r w:rsidRPr="002D09E0">
        <w:rPr>
          <w:sz w:val="28"/>
          <w:szCs w:val="28"/>
          <w:lang w:val="uk-UA"/>
        </w:rPr>
        <w:t>6) за дорученням керівництва виконує інші повноваження, які належать до його компетенції.</w:t>
      </w:r>
    </w:p>
    <w:p w:rsidR="00052D3B" w:rsidRPr="002D09E0" w:rsidRDefault="00052D3B" w:rsidP="00052D3B">
      <w:pPr>
        <w:widowControl w:val="0"/>
        <w:autoSpaceDE w:val="0"/>
        <w:autoSpaceDN w:val="0"/>
        <w:adjustRightInd w:val="0"/>
        <w:ind w:right="40" w:firstLine="708"/>
        <w:jc w:val="both"/>
      </w:pPr>
    </w:p>
    <w:p w:rsidR="00052D3B" w:rsidRPr="00AD09E6" w:rsidRDefault="00052D3B" w:rsidP="00052D3B">
      <w:pPr>
        <w:ind w:firstLine="851"/>
        <w:rPr>
          <w:b/>
        </w:rPr>
      </w:pPr>
      <w:r w:rsidRPr="00AD09E6">
        <w:rPr>
          <w:b/>
        </w:rPr>
        <w:t>2. Умови оплати праці:</w:t>
      </w:r>
    </w:p>
    <w:p w:rsidR="00052D3B" w:rsidRPr="00AD09E6" w:rsidRDefault="00052D3B" w:rsidP="00052D3B">
      <w:pPr>
        <w:tabs>
          <w:tab w:val="left" w:pos="5812"/>
        </w:tabs>
        <w:ind w:firstLine="851"/>
        <w:jc w:val="both"/>
      </w:pPr>
      <w:r w:rsidRPr="00AD09E6">
        <w:t xml:space="preserve">1) посадовий оклад – </w:t>
      </w:r>
      <w:r w:rsidR="002D09E0">
        <w:t>3170</w:t>
      </w:r>
      <w:r w:rsidRPr="00AD09E6">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052D3B" w:rsidRPr="00AD09E6" w:rsidRDefault="00052D3B" w:rsidP="00052D3B">
      <w:pPr>
        <w:ind w:firstLine="851"/>
        <w:jc w:val="both"/>
      </w:pPr>
      <w:r w:rsidRPr="00AD09E6">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052D3B" w:rsidRPr="00AD09E6" w:rsidRDefault="00052D3B" w:rsidP="00052D3B">
      <w:pPr>
        <w:ind w:firstLine="851"/>
        <w:jc w:val="both"/>
        <w:rPr>
          <w:b/>
        </w:rPr>
      </w:pPr>
    </w:p>
    <w:p w:rsidR="00052D3B" w:rsidRPr="00AD09E6" w:rsidRDefault="00052D3B" w:rsidP="00052D3B">
      <w:pPr>
        <w:ind w:firstLine="851"/>
        <w:jc w:val="both"/>
      </w:pPr>
      <w:r w:rsidRPr="00AD09E6">
        <w:rPr>
          <w:b/>
        </w:rPr>
        <w:t>3. Інформація про строковість чи безстроковість призначення на посаду:</w:t>
      </w:r>
    </w:p>
    <w:p w:rsidR="00052D3B" w:rsidRPr="00AD09E6" w:rsidRDefault="00052D3B" w:rsidP="00052D3B">
      <w:pPr>
        <w:ind w:firstLine="851"/>
        <w:jc w:val="both"/>
      </w:pPr>
      <w:r w:rsidRPr="00AD09E6">
        <w:t xml:space="preserve"> безстроково. </w:t>
      </w:r>
    </w:p>
    <w:p w:rsidR="00052D3B" w:rsidRPr="00AD09E6" w:rsidRDefault="00052D3B" w:rsidP="00052D3B">
      <w:pPr>
        <w:spacing w:line="216" w:lineRule="auto"/>
        <w:ind w:firstLine="851"/>
        <w:jc w:val="both"/>
      </w:pPr>
    </w:p>
    <w:p w:rsidR="00EB02D2" w:rsidRPr="00AD09E6" w:rsidRDefault="00EB02D2" w:rsidP="000A43CC">
      <w:pPr>
        <w:ind w:firstLine="851"/>
        <w:jc w:val="both"/>
        <w:rPr>
          <w:b/>
        </w:rPr>
      </w:pPr>
      <w:r w:rsidRPr="00AD09E6">
        <w:rPr>
          <w:b/>
        </w:rPr>
        <w:t>4. Перелік документів, необхідних для участі в конкурсі, та строк їх подання:</w:t>
      </w:r>
    </w:p>
    <w:p w:rsidR="00EB02D2" w:rsidRPr="00AD09E6" w:rsidRDefault="00EB02D2" w:rsidP="000A43CC">
      <w:pPr>
        <w:ind w:firstLine="851"/>
        <w:jc w:val="both"/>
      </w:pPr>
      <w:r w:rsidRPr="00AD09E6">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EB02D2" w:rsidRPr="00AD09E6" w:rsidRDefault="00EB02D2" w:rsidP="000A43CC">
      <w:pPr>
        <w:ind w:firstLine="851"/>
        <w:jc w:val="both"/>
      </w:pPr>
      <w:r w:rsidRPr="00AD09E6">
        <w:t xml:space="preserve">2) копія паспорта громадянина України, ідентифікаційний код; </w:t>
      </w:r>
    </w:p>
    <w:p w:rsidR="00EB02D2" w:rsidRPr="00AD09E6" w:rsidRDefault="00EB02D2" w:rsidP="000A43CC">
      <w:pPr>
        <w:ind w:firstLine="851"/>
        <w:jc w:val="both"/>
      </w:pPr>
      <w:r w:rsidRPr="00AD09E6">
        <w:t xml:space="preserve">3) копії документів про освіту (диплом/атестат з додатком з оцінками); </w:t>
      </w:r>
    </w:p>
    <w:p w:rsidR="00EB02D2" w:rsidRPr="00AD09E6" w:rsidRDefault="00EB02D2" w:rsidP="000A43CC">
      <w:pPr>
        <w:ind w:firstLine="851"/>
        <w:jc w:val="both"/>
      </w:pPr>
      <w:r w:rsidRPr="00AD09E6">
        <w:t>4) заповнена особова картка визначеного зразка з наклейною фотокарткою розміром 30х40 мм (форма П-2 – згідно з додатком);</w:t>
      </w:r>
    </w:p>
    <w:p w:rsidR="00EB02D2" w:rsidRPr="00AD09E6" w:rsidRDefault="00EB02D2" w:rsidP="000A43CC">
      <w:pPr>
        <w:ind w:firstLine="851"/>
        <w:jc w:val="both"/>
      </w:pPr>
      <w:r w:rsidRPr="00AD09E6">
        <w:t>5) автобіографія (згідно з додатком);</w:t>
      </w:r>
    </w:p>
    <w:p w:rsidR="00EB02D2" w:rsidRPr="00AD09E6" w:rsidRDefault="00EB02D2" w:rsidP="000A43CC">
      <w:pPr>
        <w:ind w:firstLine="851"/>
        <w:jc w:val="both"/>
      </w:pPr>
      <w:r w:rsidRPr="00AD09E6">
        <w:t xml:space="preserve">6)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EB02D2" w:rsidRPr="00AD09E6" w:rsidRDefault="00EB02D2" w:rsidP="000A43CC">
      <w:pPr>
        <w:ind w:firstLine="851"/>
        <w:jc w:val="both"/>
      </w:pPr>
      <w:r w:rsidRPr="00AD09E6">
        <w:t xml:space="preserve">7) копія трудової книжки; </w:t>
      </w:r>
    </w:p>
    <w:p w:rsidR="00EB02D2" w:rsidRPr="00AD09E6" w:rsidRDefault="00EB02D2" w:rsidP="000A43CC">
      <w:pPr>
        <w:ind w:firstLine="851"/>
        <w:jc w:val="both"/>
      </w:pPr>
      <w:r w:rsidRPr="00AD09E6">
        <w:t>8)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EB02D2" w:rsidRPr="00AD09E6" w:rsidRDefault="00EB02D2" w:rsidP="000A43CC">
      <w:pPr>
        <w:ind w:firstLine="851"/>
        <w:jc w:val="both"/>
      </w:pPr>
      <w:r w:rsidRPr="00AD09E6">
        <w:t>9) копії сертифікату про проходження профілактичного наркологічного огляду та медичної довідки про проходження обов’язкових попереднього та періодичного психіатричних оглядів;</w:t>
      </w:r>
    </w:p>
    <w:p w:rsidR="00EB02D2" w:rsidRPr="00AD09E6" w:rsidRDefault="00EB02D2" w:rsidP="000A43CC">
      <w:pPr>
        <w:ind w:firstLine="851"/>
        <w:jc w:val="both"/>
      </w:pPr>
      <w:r w:rsidRPr="00AD09E6">
        <w:t xml:space="preserve">10) копія військового квитка або посвідчення особи військовослужбовця (для військовозобов’язаних або військовослужбовців). </w:t>
      </w:r>
    </w:p>
    <w:p w:rsidR="00EB02D2" w:rsidRPr="00AD09E6" w:rsidRDefault="00EB02D2" w:rsidP="000A43CC">
      <w:pPr>
        <w:ind w:firstLine="851"/>
        <w:jc w:val="both"/>
      </w:pPr>
      <w:r w:rsidRPr="00AD09E6">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EB02D2" w:rsidRPr="00AD09E6" w:rsidRDefault="00EB02D2" w:rsidP="000A43CC">
      <w:pPr>
        <w:ind w:firstLine="851"/>
        <w:jc w:val="both"/>
      </w:pPr>
      <w:r w:rsidRPr="00AD09E6">
        <w:t>Документи приймаються з 9:00 2</w:t>
      </w:r>
      <w:r w:rsidR="002D09E0">
        <w:t>5</w:t>
      </w:r>
      <w:r w:rsidRPr="00AD09E6">
        <w:t>.04.2020 до 18:00 0</w:t>
      </w:r>
      <w:r w:rsidR="002D09E0">
        <w:t>5</w:t>
      </w:r>
      <w:r w:rsidRPr="00AD09E6">
        <w:t>.05.2020 за адресою: м. Житомир, вул. Бориса Лятошинського, 5.</w:t>
      </w:r>
    </w:p>
    <w:p w:rsidR="00EB02D2" w:rsidRPr="00AD09E6" w:rsidRDefault="00EB02D2" w:rsidP="000A43CC">
      <w:pPr>
        <w:ind w:firstLine="851"/>
        <w:jc w:val="both"/>
      </w:pPr>
      <w:r w:rsidRPr="00AD09E6">
        <w:t xml:space="preserve">На </w:t>
      </w:r>
      <w:r w:rsidR="002D09E0" w:rsidRPr="002D09E0">
        <w:t>контролера II категорії (водія) господарського взводу</w:t>
      </w:r>
      <w:r w:rsidRPr="000A43CC">
        <w:t xml:space="preserve"> територіал</w:t>
      </w:r>
      <w:r w:rsidRPr="00AD09E6">
        <w:t>ьного управління Служби судової охорони у Житомирській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EB02D2" w:rsidRPr="00AD09E6" w:rsidRDefault="00EB02D2" w:rsidP="000A43CC">
      <w:pPr>
        <w:ind w:firstLine="851"/>
        <w:jc w:val="both"/>
        <w:rPr>
          <w:b/>
        </w:rPr>
      </w:pPr>
    </w:p>
    <w:p w:rsidR="00EB02D2" w:rsidRPr="00AD09E6" w:rsidRDefault="00EB02D2" w:rsidP="000A43CC">
      <w:pPr>
        <w:ind w:firstLine="851"/>
        <w:jc w:val="both"/>
        <w:rPr>
          <w:lang w:val="ru-RU"/>
        </w:rPr>
      </w:pPr>
      <w:r w:rsidRPr="00AD09E6">
        <w:rPr>
          <w:b/>
        </w:rPr>
        <w:t xml:space="preserve">5. Місце, дата та час початку проведення конкурсу: </w:t>
      </w:r>
    </w:p>
    <w:p w:rsidR="00EB02D2" w:rsidRPr="00AD09E6" w:rsidRDefault="00EB02D2" w:rsidP="000A43CC">
      <w:pPr>
        <w:ind w:firstLine="851"/>
        <w:jc w:val="both"/>
      </w:pPr>
      <w:r w:rsidRPr="00AD09E6">
        <w:t xml:space="preserve">м. Житомир, вул. Бориса Лятошинського, 5, територіальне управління Служби судової охорони у Житомирській області, </w:t>
      </w:r>
      <w:r w:rsidR="002D09E0">
        <w:t>12</w:t>
      </w:r>
      <w:r w:rsidRPr="00AD09E6">
        <w:t>.05.2020 о 10:00.</w:t>
      </w:r>
    </w:p>
    <w:p w:rsidR="00EB02D2" w:rsidRPr="00AD09E6" w:rsidRDefault="00EB02D2" w:rsidP="000A43CC">
      <w:pPr>
        <w:ind w:firstLine="851"/>
        <w:jc w:val="both"/>
        <w:rPr>
          <w:b/>
        </w:rPr>
      </w:pPr>
    </w:p>
    <w:p w:rsidR="00EB02D2" w:rsidRPr="00AD09E6" w:rsidRDefault="00EB02D2" w:rsidP="000A43CC">
      <w:pPr>
        <w:ind w:firstLine="851"/>
        <w:jc w:val="both"/>
        <w:rPr>
          <w:lang w:val="ru-RU"/>
        </w:rPr>
      </w:pPr>
      <w:r w:rsidRPr="00AD09E6">
        <w:rPr>
          <w:b/>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2D09E0" w:rsidRDefault="002D09E0" w:rsidP="002D09E0">
      <w:pPr>
        <w:ind w:firstLine="851"/>
        <w:jc w:val="both"/>
        <w:rPr>
          <w:lang w:val="ru-RU"/>
        </w:rPr>
      </w:pPr>
      <w:proofErr w:type="spellStart"/>
      <w:r>
        <w:t>Ходацький</w:t>
      </w:r>
      <w:proofErr w:type="spellEnd"/>
      <w:r w:rsidRPr="00B5170B">
        <w:rPr>
          <w:sz w:val="20"/>
        </w:rPr>
        <w:t xml:space="preserve"> </w:t>
      </w:r>
      <w:r>
        <w:t>Володимир</w:t>
      </w:r>
      <w:r w:rsidRPr="00B5170B">
        <w:rPr>
          <w:sz w:val="20"/>
        </w:rPr>
        <w:t xml:space="preserve"> </w:t>
      </w:r>
      <w:r>
        <w:t>Михайлович</w:t>
      </w:r>
      <w:r w:rsidRPr="001B4534">
        <w:t>,</w:t>
      </w:r>
      <w:r>
        <w:t xml:space="preserve"> </w:t>
      </w:r>
      <w:r>
        <w:rPr>
          <w:lang w:val="ru-RU"/>
        </w:rPr>
        <w:t>0632605113</w:t>
      </w:r>
      <w:r>
        <w:t xml:space="preserve">, </w:t>
      </w:r>
      <w:hyperlink r:id="rId10" w:history="1">
        <w:r w:rsidRPr="00BD5261">
          <w:rPr>
            <w:rStyle w:val="a8"/>
            <w:b/>
            <w:lang w:val="en-US"/>
          </w:rPr>
          <w:t>vrp</w:t>
        </w:r>
        <w:r w:rsidRPr="00BD5261">
          <w:rPr>
            <w:rStyle w:val="a8"/>
            <w:b/>
            <w:lang w:val="ru-RU"/>
          </w:rPr>
          <w:t>.</w:t>
        </w:r>
        <w:r w:rsidRPr="00BD5261">
          <w:rPr>
            <w:rStyle w:val="a8"/>
            <w:b/>
            <w:lang w:val="en-US"/>
          </w:rPr>
          <w:t>sso</w:t>
        </w:r>
        <w:r w:rsidRPr="00BD5261">
          <w:rPr>
            <w:rStyle w:val="a8"/>
            <w:b/>
            <w:lang w:val="ru-RU"/>
          </w:rPr>
          <w:t>.</w:t>
        </w:r>
        <w:r w:rsidRPr="00BD5261">
          <w:rPr>
            <w:rStyle w:val="a8"/>
            <w:b/>
            <w:lang w:val="en-US"/>
          </w:rPr>
          <w:t>zit</w:t>
        </w:r>
        <w:r w:rsidRPr="00BD5261">
          <w:rPr>
            <w:rStyle w:val="a8"/>
            <w:b/>
          </w:rPr>
          <w:t>@</w:t>
        </w:r>
        <w:r w:rsidRPr="00BD5261">
          <w:rPr>
            <w:rStyle w:val="a8"/>
            <w:b/>
            <w:lang w:val="en-US"/>
          </w:rPr>
          <w:t>gmail</w:t>
        </w:r>
        <w:r w:rsidRPr="00BD5261">
          <w:rPr>
            <w:rStyle w:val="a8"/>
            <w:b/>
            <w:lang w:val="ru-RU"/>
          </w:rPr>
          <w:t>.</w:t>
        </w:r>
        <w:r w:rsidRPr="00BD5261">
          <w:rPr>
            <w:rStyle w:val="a8"/>
            <w:b/>
            <w:lang w:val="en-US"/>
          </w:rPr>
          <w:t>com</w:t>
        </w:r>
      </w:hyperlink>
      <w:r>
        <w:rPr>
          <w:b/>
        </w:rPr>
        <w:t>.</w:t>
      </w:r>
    </w:p>
    <w:p w:rsidR="002D09E0" w:rsidRPr="00AD09E6" w:rsidRDefault="002D09E0" w:rsidP="000A43CC">
      <w:pPr>
        <w:ind w:firstLine="851"/>
        <w:jc w:val="both"/>
        <w:rPr>
          <w:lang w:val="ru-RU"/>
        </w:rPr>
      </w:pPr>
    </w:p>
    <w:tbl>
      <w:tblPr>
        <w:tblStyle w:val="af3"/>
        <w:tblW w:w="0" w:type="auto"/>
        <w:tblLayout w:type="fixed"/>
        <w:tblLook w:val="04A0"/>
      </w:tblPr>
      <w:tblGrid>
        <w:gridCol w:w="454"/>
        <w:gridCol w:w="1985"/>
        <w:gridCol w:w="6969"/>
      </w:tblGrid>
      <w:tr w:rsidR="00052D3B" w:rsidRPr="00AD09E6" w:rsidTr="006F25EE">
        <w:tc>
          <w:tcPr>
            <w:tcW w:w="9408" w:type="dxa"/>
            <w:gridSpan w:val="3"/>
          </w:tcPr>
          <w:p w:rsidR="00052D3B" w:rsidRPr="00AD09E6" w:rsidRDefault="00052D3B" w:rsidP="00CE52F6">
            <w:pPr>
              <w:spacing w:line="216" w:lineRule="auto"/>
              <w:jc w:val="center"/>
            </w:pPr>
            <w:r w:rsidRPr="00AD09E6">
              <w:rPr>
                <w:b/>
              </w:rPr>
              <w:lastRenderedPageBreak/>
              <w:t>Кваліфікаційні вимоги</w:t>
            </w:r>
          </w:p>
        </w:tc>
      </w:tr>
      <w:tr w:rsidR="00052D3B" w:rsidRPr="00AD09E6" w:rsidTr="006F25EE">
        <w:tc>
          <w:tcPr>
            <w:tcW w:w="454" w:type="dxa"/>
          </w:tcPr>
          <w:p w:rsidR="00052D3B" w:rsidRPr="00AD09E6" w:rsidRDefault="00052D3B" w:rsidP="00CE52F6">
            <w:pPr>
              <w:spacing w:line="216" w:lineRule="auto"/>
            </w:pPr>
            <w:r w:rsidRPr="00AD09E6">
              <w:t>1.</w:t>
            </w:r>
          </w:p>
        </w:tc>
        <w:tc>
          <w:tcPr>
            <w:tcW w:w="1985" w:type="dxa"/>
          </w:tcPr>
          <w:p w:rsidR="00052D3B" w:rsidRPr="00AD09E6" w:rsidRDefault="00052D3B" w:rsidP="00CE52F6">
            <w:pPr>
              <w:spacing w:line="216" w:lineRule="auto"/>
            </w:pPr>
            <w:r w:rsidRPr="00AD09E6">
              <w:t>Освіта</w:t>
            </w:r>
          </w:p>
        </w:tc>
        <w:tc>
          <w:tcPr>
            <w:tcW w:w="6969" w:type="dxa"/>
          </w:tcPr>
          <w:p w:rsidR="00052D3B" w:rsidRPr="000A43CC" w:rsidRDefault="002D09E0" w:rsidP="00CE52F6">
            <w:pPr>
              <w:spacing w:line="216" w:lineRule="auto"/>
              <w:jc w:val="both"/>
              <w:rPr>
                <w:color w:val="FF0000"/>
              </w:rPr>
            </w:pPr>
            <w:r w:rsidRPr="00646CF5">
              <w:t>повна загальна середня освіта</w:t>
            </w:r>
            <w:r>
              <w:t>.</w:t>
            </w:r>
          </w:p>
        </w:tc>
      </w:tr>
      <w:tr w:rsidR="000A43CC" w:rsidRPr="00AD09E6" w:rsidTr="006F25EE">
        <w:tc>
          <w:tcPr>
            <w:tcW w:w="454" w:type="dxa"/>
          </w:tcPr>
          <w:p w:rsidR="000A43CC" w:rsidRPr="00AD09E6" w:rsidRDefault="000A43CC" w:rsidP="00CE52F6">
            <w:pPr>
              <w:spacing w:line="216" w:lineRule="auto"/>
            </w:pPr>
            <w:r w:rsidRPr="00AD09E6">
              <w:t>2.</w:t>
            </w:r>
          </w:p>
        </w:tc>
        <w:tc>
          <w:tcPr>
            <w:tcW w:w="1985" w:type="dxa"/>
          </w:tcPr>
          <w:p w:rsidR="000A43CC" w:rsidRPr="00AD09E6" w:rsidRDefault="000A43CC" w:rsidP="00CE52F6">
            <w:pPr>
              <w:spacing w:line="216" w:lineRule="auto"/>
            </w:pPr>
            <w:r w:rsidRPr="00AD09E6">
              <w:t>Досвід роботи</w:t>
            </w:r>
          </w:p>
        </w:tc>
        <w:tc>
          <w:tcPr>
            <w:tcW w:w="6969" w:type="dxa"/>
          </w:tcPr>
          <w:p w:rsidR="000A43CC" w:rsidRPr="002C56EF" w:rsidRDefault="002D09E0" w:rsidP="00DD47AB">
            <w:pPr>
              <w:spacing w:line="216" w:lineRule="auto"/>
              <w:jc w:val="both"/>
              <w:rPr>
                <w:color w:val="FF0000"/>
              </w:rPr>
            </w:pPr>
            <w:r>
              <w:t>наявність водійських прав категорії</w:t>
            </w:r>
            <w:r w:rsidR="00CE52F6">
              <w:t xml:space="preserve"> </w:t>
            </w:r>
            <w:r w:rsidR="00120628">
              <w:t>«</w:t>
            </w:r>
            <w:r w:rsidR="00DD47AB">
              <w:t>В</w:t>
            </w:r>
            <w:r w:rsidR="00120628">
              <w:t>»</w:t>
            </w:r>
            <w:r w:rsidR="00DD47AB">
              <w:t xml:space="preserve"> </w:t>
            </w:r>
            <w:r w:rsidR="00CE52F6">
              <w:t xml:space="preserve">та </w:t>
            </w:r>
            <w:r>
              <w:t>практичн</w:t>
            </w:r>
            <w:r w:rsidR="00CE52F6">
              <w:t>ого</w:t>
            </w:r>
            <w:r>
              <w:t xml:space="preserve"> </w:t>
            </w:r>
            <w:r w:rsidR="00CE52F6">
              <w:t>водійського стажу</w:t>
            </w:r>
            <w:r w:rsidR="00DD47AB">
              <w:t xml:space="preserve"> не менше 1 року</w:t>
            </w:r>
          </w:p>
        </w:tc>
      </w:tr>
      <w:tr w:rsidR="00CE52F6" w:rsidRPr="00AD09E6" w:rsidTr="006F25EE">
        <w:tc>
          <w:tcPr>
            <w:tcW w:w="454" w:type="dxa"/>
          </w:tcPr>
          <w:p w:rsidR="00CE52F6" w:rsidRPr="00AD09E6" w:rsidRDefault="00CE52F6" w:rsidP="00CE52F6">
            <w:pPr>
              <w:spacing w:line="216" w:lineRule="auto"/>
            </w:pPr>
            <w:r>
              <w:t>3.</w:t>
            </w:r>
          </w:p>
        </w:tc>
        <w:tc>
          <w:tcPr>
            <w:tcW w:w="1985" w:type="dxa"/>
          </w:tcPr>
          <w:p w:rsidR="00CE52F6" w:rsidRPr="00AD09E6" w:rsidRDefault="00CE52F6" w:rsidP="00CE52F6">
            <w:pPr>
              <w:spacing w:line="216" w:lineRule="auto"/>
            </w:pPr>
            <w:r>
              <w:t>Особливі вимоги</w:t>
            </w:r>
          </w:p>
        </w:tc>
        <w:tc>
          <w:tcPr>
            <w:tcW w:w="6969" w:type="dxa"/>
          </w:tcPr>
          <w:p w:rsidR="00CE52F6" w:rsidRDefault="00CE52F6" w:rsidP="00CE52F6">
            <w:pPr>
              <w:spacing w:line="216" w:lineRule="auto"/>
              <w:jc w:val="both"/>
            </w:pPr>
            <w:r w:rsidRPr="000638C9">
              <w:t>відсутність офіцерських військових чи спеціальних звань</w:t>
            </w:r>
            <w:r>
              <w:t>.</w:t>
            </w:r>
          </w:p>
        </w:tc>
      </w:tr>
      <w:tr w:rsidR="002D09E0" w:rsidRPr="00AD09E6" w:rsidTr="006F25EE">
        <w:tc>
          <w:tcPr>
            <w:tcW w:w="454" w:type="dxa"/>
          </w:tcPr>
          <w:p w:rsidR="002D09E0" w:rsidRPr="00AD09E6" w:rsidRDefault="00CE52F6" w:rsidP="00CE52F6">
            <w:pPr>
              <w:spacing w:line="216" w:lineRule="auto"/>
            </w:pPr>
            <w:r>
              <w:t>4</w:t>
            </w:r>
            <w:r w:rsidR="002D09E0">
              <w:t>.</w:t>
            </w:r>
          </w:p>
        </w:tc>
        <w:tc>
          <w:tcPr>
            <w:tcW w:w="1985" w:type="dxa"/>
          </w:tcPr>
          <w:p w:rsidR="002D09E0" w:rsidRPr="00AD09E6" w:rsidRDefault="002D09E0" w:rsidP="00CE52F6">
            <w:pPr>
              <w:spacing w:line="216" w:lineRule="auto"/>
            </w:pPr>
            <w:r w:rsidRPr="00646CF5">
              <w:t>Місце проживання кандидата</w:t>
            </w:r>
          </w:p>
        </w:tc>
        <w:tc>
          <w:tcPr>
            <w:tcW w:w="6969" w:type="dxa"/>
          </w:tcPr>
          <w:p w:rsidR="002D09E0" w:rsidRPr="000638C9" w:rsidRDefault="002D09E0" w:rsidP="00CE52F6">
            <w:pPr>
              <w:spacing w:line="216" w:lineRule="auto"/>
              <w:jc w:val="both"/>
            </w:pPr>
            <w:r w:rsidRPr="000638C9">
              <w:t xml:space="preserve">у межах 25 км від </w:t>
            </w:r>
            <w:r>
              <w:t>місця проходження служби (виконання службових обов’язків за посадою) в</w:t>
            </w:r>
            <w:r w:rsidRPr="000638C9">
              <w:t xml:space="preserve"> ТУ ССО.</w:t>
            </w:r>
          </w:p>
        </w:tc>
      </w:tr>
      <w:tr w:rsidR="00052D3B" w:rsidRPr="00AD09E6" w:rsidTr="006F25EE">
        <w:tc>
          <w:tcPr>
            <w:tcW w:w="454" w:type="dxa"/>
          </w:tcPr>
          <w:p w:rsidR="00052D3B" w:rsidRPr="00AD09E6" w:rsidRDefault="00CE52F6" w:rsidP="00CE52F6">
            <w:pPr>
              <w:spacing w:line="216" w:lineRule="auto"/>
            </w:pPr>
            <w:r>
              <w:t>5</w:t>
            </w:r>
            <w:r w:rsidR="00052D3B" w:rsidRPr="00AD09E6">
              <w:t>.</w:t>
            </w:r>
          </w:p>
        </w:tc>
        <w:tc>
          <w:tcPr>
            <w:tcW w:w="1985" w:type="dxa"/>
          </w:tcPr>
          <w:p w:rsidR="00052D3B" w:rsidRPr="00AD09E6" w:rsidRDefault="00052D3B" w:rsidP="00CE52F6">
            <w:pPr>
              <w:spacing w:line="216" w:lineRule="auto"/>
              <w:jc w:val="both"/>
            </w:pPr>
            <w:r w:rsidRPr="00AD09E6">
              <w:t xml:space="preserve">Володіння державною </w:t>
            </w:r>
          </w:p>
          <w:p w:rsidR="00052D3B" w:rsidRPr="00AD09E6" w:rsidRDefault="00052D3B" w:rsidP="00CE52F6">
            <w:pPr>
              <w:spacing w:line="216" w:lineRule="auto"/>
            </w:pPr>
            <w:r w:rsidRPr="00AD09E6">
              <w:t>мовою</w:t>
            </w:r>
          </w:p>
        </w:tc>
        <w:tc>
          <w:tcPr>
            <w:tcW w:w="6969" w:type="dxa"/>
          </w:tcPr>
          <w:p w:rsidR="00052D3B" w:rsidRPr="00AD09E6" w:rsidRDefault="00052D3B" w:rsidP="00CE52F6">
            <w:pPr>
              <w:spacing w:line="216" w:lineRule="auto"/>
              <w:jc w:val="both"/>
            </w:pPr>
            <w:r w:rsidRPr="00AD09E6">
              <w:t>вільне володіння державною мовою.</w:t>
            </w:r>
          </w:p>
        </w:tc>
      </w:tr>
      <w:tr w:rsidR="00052D3B" w:rsidRPr="00AD09E6" w:rsidTr="006F25EE">
        <w:tc>
          <w:tcPr>
            <w:tcW w:w="9408" w:type="dxa"/>
            <w:gridSpan w:val="3"/>
          </w:tcPr>
          <w:p w:rsidR="00052D3B" w:rsidRPr="00AD09E6" w:rsidRDefault="00052D3B" w:rsidP="00CE52F6">
            <w:pPr>
              <w:spacing w:line="216" w:lineRule="auto"/>
              <w:jc w:val="center"/>
            </w:pPr>
            <w:r w:rsidRPr="00AD09E6">
              <w:rPr>
                <w:b/>
              </w:rPr>
              <w:t>Вимоги до компетентності</w:t>
            </w:r>
          </w:p>
        </w:tc>
      </w:tr>
      <w:tr w:rsidR="00052D3B" w:rsidRPr="00AD09E6" w:rsidTr="006F25EE">
        <w:tc>
          <w:tcPr>
            <w:tcW w:w="454" w:type="dxa"/>
          </w:tcPr>
          <w:p w:rsidR="00052D3B" w:rsidRPr="00AD09E6" w:rsidRDefault="00052D3B" w:rsidP="00CE52F6">
            <w:pPr>
              <w:spacing w:line="216" w:lineRule="auto"/>
            </w:pPr>
            <w:r w:rsidRPr="00AD09E6">
              <w:t>1.</w:t>
            </w:r>
          </w:p>
          <w:p w:rsidR="00052D3B" w:rsidRPr="00AD09E6" w:rsidRDefault="00052D3B" w:rsidP="00CE52F6">
            <w:pPr>
              <w:spacing w:line="216" w:lineRule="auto"/>
            </w:pPr>
          </w:p>
        </w:tc>
        <w:tc>
          <w:tcPr>
            <w:tcW w:w="1985" w:type="dxa"/>
          </w:tcPr>
          <w:p w:rsidR="00052D3B" w:rsidRPr="00AD09E6" w:rsidRDefault="00052D3B" w:rsidP="00CE52F6">
            <w:pPr>
              <w:spacing w:line="216" w:lineRule="auto"/>
              <w:rPr>
                <w:szCs w:val="24"/>
              </w:rPr>
            </w:pPr>
            <w:r w:rsidRPr="00AD09E6">
              <w:rPr>
                <w:szCs w:val="24"/>
              </w:rPr>
              <w:t xml:space="preserve">Наявність лідерських </w:t>
            </w:r>
          </w:p>
          <w:p w:rsidR="00052D3B" w:rsidRPr="00AD09E6" w:rsidRDefault="00052D3B" w:rsidP="00CE52F6">
            <w:pPr>
              <w:spacing w:line="216" w:lineRule="auto"/>
            </w:pPr>
            <w:r w:rsidRPr="00AD09E6">
              <w:rPr>
                <w:szCs w:val="24"/>
              </w:rPr>
              <w:t>якостей</w:t>
            </w:r>
          </w:p>
        </w:tc>
        <w:tc>
          <w:tcPr>
            <w:tcW w:w="6969" w:type="dxa"/>
          </w:tcPr>
          <w:p w:rsidR="00052D3B" w:rsidRPr="00AD09E6" w:rsidRDefault="00052D3B" w:rsidP="00CE52F6">
            <w:pPr>
              <w:spacing w:line="216" w:lineRule="auto"/>
              <w:jc w:val="both"/>
            </w:pPr>
            <w:r w:rsidRPr="00AD09E6">
              <w:rPr>
                <w:szCs w:val="24"/>
              </w:rPr>
              <w:t>встановлення  цілей,  пріоритетів  та орієнтирів; стратегічне планування; багатофункціональність; ведення ділових переговорів; досягнення кінцевих результатів.</w:t>
            </w:r>
          </w:p>
        </w:tc>
      </w:tr>
      <w:tr w:rsidR="00052D3B" w:rsidRPr="00AD09E6" w:rsidTr="006F25EE">
        <w:tc>
          <w:tcPr>
            <w:tcW w:w="454" w:type="dxa"/>
          </w:tcPr>
          <w:p w:rsidR="00052D3B" w:rsidRPr="00AD09E6" w:rsidRDefault="00052D3B" w:rsidP="00CE52F6">
            <w:pPr>
              <w:spacing w:line="216" w:lineRule="auto"/>
            </w:pPr>
            <w:r w:rsidRPr="00AD09E6">
              <w:t>2.</w:t>
            </w:r>
          </w:p>
          <w:p w:rsidR="00052D3B" w:rsidRPr="00AD09E6" w:rsidRDefault="00052D3B" w:rsidP="00CE52F6">
            <w:pPr>
              <w:spacing w:line="216" w:lineRule="auto"/>
            </w:pPr>
          </w:p>
        </w:tc>
        <w:tc>
          <w:tcPr>
            <w:tcW w:w="1985" w:type="dxa"/>
          </w:tcPr>
          <w:p w:rsidR="00052D3B" w:rsidRPr="00AD09E6" w:rsidRDefault="00052D3B" w:rsidP="00CE52F6">
            <w:pPr>
              <w:spacing w:line="216" w:lineRule="auto"/>
            </w:pPr>
            <w:r w:rsidRPr="00AD09E6">
              <w:rPr>
                <w:rFonts w:ascii="HelveticaNeueCyr-Roman" w:hAnsi="HelveticaNeueCyr-Roman"/>
              </w:rPr>
              <w:t>Вміння приймати ефективні рішення</w:t>
            </w:r>
          </w:p>
        </w:tc>
        <w:tc>
          <w:tcPr>
            <w:tcW w:w="6969" w:type="dxa"/>
          </w:tcPr>
          <w:p w:rsidR="00052D3B" w:rsidRPr="00AD09E6" w:rsidRDefault="00052D3B" w:rsidP="00CE52F6">
            <w:pPr>
              <w:spacing w:line="216" w:lineRule="auto"/>
              <w:jc w:val="both"/>
            </w:pPr>
            <w:r w:rsidRPr="00AD09E6">
              <w:t>здатність швидко приймати рішення у межах наданих повноважень та ефективно діяти в екстремальних ситуаціях.</w:t>
            </w:r>
          </w:p>
        </w:tc>
      </w:tr>
      <w:tr w:rsidR="00052D3B" w:rsidRPr="00AD09E6" w:rsidTr="006F25EE">
        <w:tc>
          <w:tcPr>
            <w:tcW w:w="454" w:type="dxa"/>
          </w:tcPr>
          <w:p w:rsidR="00052D3B" w:rsidRPr="00AD09E6" w:rsidRDefault="002E3F41" w:rsidP="00CE52F6">
            <w:pPr>
              <w:spacing w:line="216" w:lineRule="auto"/>
            </w:pPr>
            <w:r w:rsidRPr="00AD09E6">
              <w:t>3.</w:t>
            </w:r>
          </w:p>
        </w:tc>
        <w:tc>
          <w:tcPr>
            <w:tcW w:w="1985" w:type="dxa"/>
          </w:tcPr>
          <w:p w:rsidR="00052D3B" w:rsidRPr="00AD09E6" w:rsidRDefault="00052D3B" w:rsidP="00CE52F6">
            <w:pPr>
              <w:spacing w:line="216" w:lineRule="auto"/>
              <w:rPr>
                <w:rFonts w:ascii="HelveticaNeueCyr-Roman" w:hAnsi="HelveticaNeueCyr-Roman"/>
              </w:rPr>
            </w:pPr>
            <w:r w:rsidRPr="00AD09E6">
              <w:t>Аналітичні здібності</w:t>
            </w:r>
          </w:p>
        </w:tc>
        <w:tc>
          <w:tcPr>
            <w:tcW w:w="6969" w:type="dxa"/>
          </w:tcPr>
          <w:p w:rsidR="00052D3B" w:rsidRPr="00AD09E6" w:rsidRDefault="00052D3B" w:rsidP="00CE52F6">
            <w:pPr>
              <w:spacing w:line="216" w:lineRule="auto"/>
              <w:jc w:val="both"/>
            </w:pPr>
            <w:r w:rsidRPr="00AD09E6">
              <w:t>здатність систематизувати, узагальнювати інформацію; гнучкість; проникливість.</w:t>
            </w:r>
          </w:p>
        </w:tc>
      </w:tr>
      <w:tr w:rsidR="00052D3B" w:rsidRPr="00AD09E6" w:rsidTr="006F25EE">
        <w:tc>
          <w:tcPr>
            <w:tcW w:w="454" w:type="dxa"/>
          </w:tcPr>
          <w:p w:rsidR="00052D3B" w:rsidRPr="00AD09E6" w:rsidRDefault="002E3F41" w:rsidP="00CE52F6">
            <w:pPr>
              <w:spacing w:line="216" w:lineRule="auto"/>
            </w:pPr>
            <w:r w:rsidRPr="00AD09E6">
              <w:t>4.</w:t>
            </w:r>
          </w:p>
        </w:tc>
        <w:tc>
          <w:tcPr>
            <w:tcW w:w="1985" w:type="dxa"/>
          </w:tcPr>
          <w:p w:rsidR="00052D3B" w:rsidRPr="00AD09E6" w:rsidRDefault="002E3F41" w:rsidP="00CE52F6">
            <w:pPr>
              <w:spacing w:line="216" w:lineRule="auto"/>
              <w:rPr>
                <w:rFonts w:ascii="HelveticaNeueCyr-Roman" w:hAnsi="HelveticaNeueCyr-Roman"/>
              </w:rPr>
            </w:pPr>
            <w:r w:rsidRPr="00AD09E6">
              <w:t>Управління організацією та персоналом</w:t>
            </w:r>
          </w:p>
        </w:tc>
        <w:tc>
          <w:tcPr>
            <w:tcW w:w="6969" w:type="dxa"/>
          </w:tcPr>
          <w:p w:rsidR="002E3F41" w:rsidRPr="00AD09E6" w:rsidRDefault="002E3F41" w:rsidP="00CE52F6">
            <w:pPr>
              <w:spacing w:line="216" w:lineRule="auto"/>
              <w:jc w:val="both"/>
            </w:pPr>
            <w:r w:rsidRPr="00AD09E6">
              <w:t xml:space="preserve">організація роботи та контроль; </w:t>
            </w:r>
          </w:p>
          <w:p w:rsidR="002E3F41" w:rsidRPr="00AD09E6" w:rsidRDefault="002E3F41" w:rsidP="00CE52F6">
            <w:pPr>
              <w:spacing w:line="216" w:lineRule="auto"/>
              <w:jc w:val="both"/>
            </w:pPr>
            <w:r w:rsidRPr="00AD09E6">
              <w:t xml:space="preserve">управління людськими ресурсами; </w:t>
            </w:r>
          </w:p>
          <w:p w:rsidR="00052D3B" w:rsidRPr="00AD09E6" w:rsidRDefault="002E3F41" w:rsidP="00CE52F6">
            <w:pPr>
              <w:spacing w:line="216" w:lineRule="auto"/>
              <w:jc w:val="both"/>
            </w:pPr>
            <w:r w:rsidRPr="00AD09E6">
              <w:t>вміння мотивувати підлеглих працівників.</w:t>
            </w:r>
          </w:p>
        </w:tc>
      </w:tr>
      <w:tr w:rsidR="00052D3B" w:rsidRPr="00AD09E6" w:rsidTr="006F25EE">
        <w:tc>
          <w:tcPr>
            <w:tcW w:w="454" w:type="dxa"/>
          </w:tcPr>
          <w:p w:rsidR="00052D3B" w:rsidRPr="00AD09E6" w:rsidRDefault="002E3F41" w:rsidP="00CE52F6">
            <w:pPr>
              <w:spacing w:line="216" w:lineRule="auto"/>
            </w:pPr>
            <w:r w:rsidRPr="00AD09E6">
              <w:t>5</w:t>
            </w:r>
            <w:r w:rsidR="00052D3B" w:rsidRPr="00AD09E6">
              <w:t>.</w:t>
            </w:r>
          </w:p>
        </w:tc>
        <w:tc>
          <w:tcPr>
            <w:tcW w:w="1985" w:type="dxa"/>
          </w:tcPr>
          <w:p w:rsidR="00052D3B" w:rsidRPr="00AD09E6" w:rsidRDefault="00052D3B" w:rsidP="00CE52F6">
            <w:pPr>
              <w:pStyle w:val="ad"/>
              <w:spacing w:before="0" w:beforeAutospacing="0" w:after="0" w:afterAutospacing="0" w:line="216" w:lineRule="auto"/>
              <w:contextualSpacing/>
              <w:rPr>
                <w:rFonts w:asciiTheme="minorHAnsi" w:hAnsiTheme="minorHAnsi"/>
                <w:sz w:val="28"/>
                <w:szCs w:val="28"/>
                <w:lang w:val="uk-UA"/>
              </w:rPr>
            </w:pPr>
            <w:r w:rsidRPr="00AD09E6">
              <w:rPr>
                <w:rFonts w:ascii="HelveticaNeueCyr-Roman" w:hAnsi="HelveticaNeueCyr-Roman"/>
                <w:sz w:val="28"/>
                <w:szCs w:val="28"/>
                <w:lang w:val="uk-UA"/>
              </w:rPr>
              <w:t xml:space="preserve">Особистісні </w:t>
            </w:r>
          </w:p>
          <w:p w:rsidR="00052D3B" w:rsidRPr="00AD09E6" w:rsidRDefault="00052D3B" w:rsidP="00CE52F6">
            <w:pPr>
              <w:spacing w:line="216" w:lineRule="auto"/>
            </w:pPr>
            <w:r w:rsidRPr="00AD09E6">
              <w:rPr>
                <w:rFonts w:ascii="HelveticaNeueCyr-Roman" w:hAnsi="HelveticaNeueCyr-Roman"/>
              </w:rPr>
              <w:t>компетенції</w:t>
            </w:r>
          </w:p>
        </w:tc>
        <w:tc>
          <w:tcPr>
            <w:tcW w:w="6969" w:type="dxa"/>
          </w:tcPr>
          <w:p w:rsidR="00052D3B" w:rsidRPr="00AD09E6" w:rsidRDefault="00052D3B" w:rsidP="00CE52F6">
            <w:pPr>
              <w:spacing w:line="216" w:lineRule="auto"/>
              <w:jc w:val="both"/>
            </w:pPr>
            <w:r w:rsidRPr="00AD09E6">
              <w:rPr>
                <w:szCs w:val="24"/>
              </w:rPr>
              <w:t>принциповість, рішучість і вимогливість під час прийняття рішень; системність; самоорганізація та саморозвиток; політична нейтральність.</w:t>
            </w:r>
          </w:p>
        </w:tc>
      </w:tr>
      <w:tr w:rsidR="00052D3B" w:rsidRPr="00AD09E6" w:rsidTr="006F25EE">
        <w:tc>
          <w:tcPr>
            <w:tcW w:w="454" w:type="dxa"/>
          </w:tcPr>
          <w:p w:rsidR="00052D3B" w:rsidRPr="00AD09E6" w:rsidRDefault="002E3F41" w:rsidP="00CE52F6">
            <w:pPr>
              <w:spacing w:line="216" w:lineRule="auto"/>
            </w:pPr>
            <w:r w:rsidRPr="00AD09E6">
              <w:t>6</w:t>
            </w:r>
            <w:r w:rsidR="00052D3B" w:rsidRPr="00AD09E6">
              <w:t>.</w:t>
            </w:r>
          </w:p>
        </w:tc>
        <w:tc>
          <w:tcPr>
            <w:tcW w:w="1985" w:type="dxa"/>
          </w:tcPr>
          <w:p w:rsidR="00052D3B" w:rsidRPr="00AD09E6" w:rsidRDefault="00052D3B" w:rsidP="00CE52F6">
            <w:pPr>
              <w:pStyle w:val="ad"/>
              <w:spacing w:before="0" w:beforeAutospacing="0" w:after="0" w:afterAutospacing="0" w:line="216" w:lineRule="auto"/>
              <w:ind w:left="-40"/>
              <w:contextualSpacing/>
              <w:rPr>
                <w:rFonts w:asciiTheme="minorHAnsi" w:hAnsiTheme="minorHAnsi"/>
                <w:sz w:val="28"/>
                <w:szCs w:val="28"/>
                <w:lang w:val="uk-UA"/>
              </w:rPr>
            </w:pPr>
            <w:r w:rsidRPr="00AD09E6">
              <w:rPr>
                <w:rFonts w:ascii="HelveticaNeueCyr-Roman" w:hAnsi="HelveticaNeueCyr-Roman"/>
                <w:sz w:val="28"/>
                <w:szCs w:val="28"/>
                <w:lang w:val="uk-UA"/>
              </w:rPr>
              <w:t xml:space="preserve">Забезпечення </w:t>
            </w:r>
          </w:p>
          <w:p w:rsidR="00052D3B" w:rsidRPr="00AD09E6" w:rsidRDefault="00052D3B" w:rsidP="00CE52F6">
            <w:pPr>
              <w:pStyle w:val="ad"/>
              <w:spacing w:before="0" w:beforeAutospacing="0" w:after="0" w:afterAutospacing="0" w:line="216" w:lineRule="auto"/>
              <w:contextualSpacing/>
              <w:rPr>
                <w:rFonts w:ascii="HelveticaNeueCyr-Roman" w:hAnsi="HelveticaNeueCyr-Roman"/>
                <w:sz w:val="28"/>
                <w:szCs w:val="28"/>
                <w:lang w:val="uk-UA"/>
              </w:rPr>
            </w:pPr>
            <w:r w:rsidRPr="00AD09E6">
              <w:rPr>
                <w:rFonts w:ascii="HelveticaNeueCyr-Roman" w:hAnsi="HelveticaNeueCyr-Roman"/>
                <w:sz w:val="28"/>
                <w:szCs w:val="28"/>
                <w:lang w:val="uk-UA"/>
              </w:rPr>
              <w:t>громадського порядку</w:t>
            </w:r>
          </w:p>
        </w:tc>
        <w:tc>
          <w:tcPr>
            <w:tcW w:w="6969" w:type="dxa"/>
          </w:tcPr>
          <w:p w:rsidR="00052D3B" w:rsidRPr="00AD09E6" w:rsidRDefault="00052D3B" w:rsidP="00CE52F6">
            <w:pPr>
              <w:spacing w:line="216" w:lineRule="auto"/>
              <w:jc w:val="both"/>
            </w:pPr>
            <w:r w:rsidRPr="00AD09E6">
              <w:rPr>
                <w:szCs w:val="24"/>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052D3B" w:rsidRPr="00AD09E6" w:rsidTr="006F25EE">
        <w:tc>
          <w:tcPr>
            <w:tcW w:w="9408" w:type="dxa"/>
            <w:gridSpan w:val="3"/>
          </w:tcPr>
          <w:p w:rsidR="00052D3B" w:rsidRPr="00AD09E6" w:rsidRDefault="00052D3B" w:rsidP="00CE52F6">
            <w:pPr>
              <w:spacing w:line="216" w:lineRule="auto"/>
              <w:jc w:val="center"/>
            </w:pPr>
            <w:r w:rsidRPr="00AD09E6">
              <w:rPr>
                <w:b/>
              </w:rPr>
              <w:t>Професійні знання</w:t>
            </w:r>
          </w:p>
        </w:tc>
      </w:tr>
      <w:tr w:rsidR="00052D3B" w:rsidRPr="00AD09E6" w:rsidTr="006F25EE">
        <w:tc>
          <w:tcPr>
            <w:tcW w:w="454" w:type="dxa"/>
          </w:tcPr>
          <w:p w:rsidR="00052D3B" w:rsidRPr="00AD09E6" w:rsidRDefault="00052D3B" w:rsidP="00CE52F6">
            <w:pPr>
              <w:spacing w:line="216" w:lineRule="auto"/>
            </w:pPr>
            <w:r w:rsidRPr="00AD09E6">
              <w:t>1.</w:t>
            </w:r>
          </w:p>
        </w:tc>
        <w:tc>
          <w:tcPr>
            <w:tcW w:w="1985" w:type="dxa"/>
          </w:tcPr>
          <w:p w:rsidR="00052D3B" w:rsidRPr="00AD09E6" w:rsidRDefault="00052D3B" w:rsidP="00CE52F6">
            <w:pPr>
              <w:pStyle w:val="ad"/>
              <w:spacing w:before="0" w:beforeAutospacing="0" w:after="0" w:afterAutospacing="0" w:line="216" w:lineRule="auto"/>
              <w:ind w:left="-40"/>
              <w:contextualSpacing/>
              <w:rPr>
                <w:rFonts w:ascii="HelveticaNeueCyr-Roman" w:hAnsi="HelveticaNeueCyr-Roman"/>
                <w:sz w:val="28"/>
                <w:szCs w:val="28"/>
                <w:lang w:val="uk-UA"/>
              </w:rPr>
            </w:pPr>
            <w:r w:rsidRPr="00AD09E6">
              <w:rPr>
                <w:rFonts w:ascii="HelveticaNeueCyr-Roman" w:hAnsi="HelveticaNeueCyr-Roman"/>
                <w:sz w:val="28"/>
                <w:szCs w:val="28"/>
                <w:lang w:val="uk-UA"/>
              </w:rPr>
              <w:t>Знання законодавства</w:t>
            </w:r>
          </w:p>
        </w:tc>
        <w:tc>
          <w:tcPr>
            <w:tcW w:w="6969" w:type="dxa"/>
          </w:tcPr>
          <w:p w:rsidR="00052D3B" w:rsidRPr="00AD09E6" w:rsidRDefault="002E3F41" w:rsidP="00CE52F6">
            <w:pPr>
              <w:spacing w:line="216" w:lineRule="auto"/>
              <w:ind w:firstLine="33"/>
              <w:jc w:val="both"/>
            </w:pPr>
            <w:r w:rsidRPr="00AD09E6">
              <w:t>знання: Конституції України, законів України «Про судоустрій і статус суддів», «Про Національну поліцію», «Про запобігання корупції», «Про очищення влади».</w:t>
            </w:r>
          </w:p>
        </w:tc>
      </w:tr>
      <w:tr w:rsidR="008E55E9" w:rsidRPr="00AD09E6" w:rsidTr="006F25EE">
        <w:tc>
          <w:tcPr>
            <w:tcW w:w="454" w:type="dxa"/>
          </w:tcPr>
          <w:p w:rsidR="008E55E9" w:rsidRPr="00AD09E6" w:rsidRDefault="008E55E9" w:rsidP="00CE52F6">
            <w:pPr>
              <w:spacing w:line="216" w:lineRule="auto"/>
            </w:pPr>
            <w:r w:rsidRPr="00AD09E6">
              <w:t>2.</w:t>
            </w:r>
          </w:p>
        </w:tc>
        <w:tc>
          <w:tcPr>
            <w:tcW w:w="1985" w:type="dxa"/>
          </w:tcPr>
          <w:p w:rsidR="008E55E9" w:rsidRPr="00AD09E6" w:rsidRDefault="008E55E9" w:rsidP="00CE52F6">
            <w:pPr>
              <w:pStyle w:val="ad"/>
              <w:spacing w:before="0" w:beforeAutospacing="0" w:after="0" w:afterAutospacing="0" w:line="216" w:lineRule="auto"/>
              <w:ind w:left="-40"/>
              <w:contextualSpacing/>
              <w:rPr>
                <w:rFonts w:ascii="HelveticaNeueCyr-Roman" w:hAnsi="HelveticaNeueCyr-Roman"/>
                <w:sz w:val="28"/>
                <w:szCs w:val="28"/>
                <w:lang w:val="uk-UA"/>
              </w:rPr>
            </w:pPr>
            <w:r w:rsidRPr="00AD09E6">
              <w:rPr>
                <w:rFonts w:ascii="HelveticaNeueCyr-Roman" w:hAnsi="HelveticaNeueCyr-Roman"/>
                <w:sz w:val="28"/>
                <w:szCs w:val="28"/>
                <w:lang w:val="uk-UA"/>
              </w:rPr>
              <w:t>Знання спеціального</w:t>
            </w:r>
          </w:p>
          <w:p w:rsidR="008E55E9" w:rsidRPr="00AD09E6" w:rsidRDefault="008E55E9" w:rsidP="00CE52F6">
            <w:pPr>
              <w:pStyle w:val="ad"/>
              <w:spacing w:before="0" w:beforeAutospacing="0" w:after="0" w:afterAutospacing="0" w:line="216" w:lineRule="auto"/>
              <w:ind w:left="-40"/>
              <w:contextualSpacing/>
              <w:rPr>
                <w:rFonts w:ascii="HelveticaNeueCyr-Roman" w:hAnsi="HelveticaNeueCyr-Roman"/>
                <w:sz w:val="28"/>
                <w:szCs w:val="28"/>
                <w:lang w:val="uk-UA"/>
              </w:rPr>
            </w:pPr>
            <w:r w:rsidRPr="00AD09E6">
              <w:rPr>
                <w:rFonts w:ascii="HelveticaNeueCyr-Roman" w:hAnsi="HelveticaNeueCyr-Roman"/>
                <w:sz w:val="28"/>
                <w:szCs w:val="28"/>
                <w:lang w:val="uk-UA"/>
              </w:rPr>
              <w:t>законодавства</w:t>
            </w:r>
          </w:p>
        </w:tc>
        <w:tc>
          <w:tcPr>
            <w:tcW w:w="6969" w:type="dxa"/>
          </w:tcPr>
          <w:p w:rsidR="008E55E9" w:rsidRPr="00443E3B" w:rsidRDefault="008E55E9" w:rsidP="00CE52F6">
            <w:pPr>
              <w:spacing w:line="216" w:lineRule="auto"/>
              <w:ind w:left="88" w:right="96"/>
              <w:contextualSpacing/>
              <w:jc w:val="both"/>
            </w:pPr>
            <w:r w:rsidRPr="004A0D5B">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r w:rsidRPr="004A0D5B">
              <w:rPr>
                <w:rFonts w:cs="Calibri"/>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w:t>
            </w:r>
            <w:r w:rsidR="00CE52F6">
              <w:rPr>
                <w:rFonts w:cs="Calibri"/>
              </w:rPr>
              <w:t>;</w:t>
            </w:r>
            <w:r w:rsidRPr="004A0D5B">
              <w:rPr>
                <w:rFonts w:cs="Calibri"/>
              </w:rPr>
              <w:t xml:space="preserve"> рішень Ради суддів України, наказів Державної судової адміністрації України з питань забезпечення діяльності Служби судової охорони.</w:t>
            </w:r>
          </w:p>
        </w:tc>
      </w:tr>
    </w:tbl>
    <w:p w:rsidR="00B801D9" w:rsidRPr="008E55E9" w:rsidRDefault="00B801D9" w:rsidP="000C7311">
      <w:pPr>
        <w:spacing w:line="221" w:lineRule="auto"/>
        <w:ind w:firstLine="851"/>
        <w:jc w:val="both"/>
      </w:pPr>
    </w:p>
    <w:p w:rsidR="00D56A9A" w:rsidRDefault="00D56A9A" w:rsidP="00E84B6F">
      <w:pPr>
        <w:pStyle w:val="FR1"/>
        <w:ind w:left="-709" w:right="-142"/>
      </w:pPr>
    </w:p>
    <w:p w:rsidR="00E84B6F" w:rsidRPr="00E84B6F" w:rsidRDefault="00E84B6F" w:rsidP="00E84B6F">
      <w:pPr>
        <w:pStyle w:val="FR1"/>
        <w:ind w:left="-709" w:right="-142"/>
      </w:pPr>
      <w:r>
        <w:lastRenderedPageBreak/>
        <w:t>АВТОБІОГРАФІЯ</w:t>
      </w:r>
    </w:p>
    <w:p w:rsidR="00E84B6F" w:rsidRPr="00E84B6F" w:rsidRDefault="00E84B6F" w:rsidP="00E84B6F">
      <w:pPr>
        <w:pStyle w:val="FR1"/>
        <w:ind w:left="-709" w:right="-142"/>
      </w:pPr>
    </w:p>
    <w:p w:rsidR="00E84B6F" w:rsidRPr="00E84B6F" w:rsidRDefault="00E84B6F" w:rsidP="00813B1D">
      <w:pPr>
        <w:pStyle w:val="FR1"/>
        <w:ind w:left="-142" w:right="-142"/>
      </w:pPr>
      <w:r w:rsidRPr="00E84B6F">
        <w:t>___________________________________________________________</w:t>
      </w:r>
    </w:p>
    <w:p w:rsidR="00E84B6F" w:rsidRPr="00E84B6F" w:rsidRDefault="00E84B6F" w:rsidP="00E84B6F">
      <w:pPr>
        <w:ind w:left="-709" w:right="-142"/>
        <w:jc w:val="center"/>
        <w:rPr>
          <w:sz w:val="16"/>
          <w:szCs w:val="16"/>
        </w:rPr>
      </w:pPr>
      <w:r>
        <w:rPr>
          <w:sz w:val="16"/>
          <w:szCs w:val="16"/>
        </w:rPr>
        <w:t>прізвище, ім'я по батькові</w:t>
      </w:r>
    </w:p>
    <w:p w:rsidR="00E84B6F" w:rsidRPr="00E84B6F" w:rsidRDefault="00E84B6F" w:rsidP="00E84B6F">
      <w:pPr>
        <w:ind w:left="-709" w:right="-142"/>
        <w:jc w:val="center"/>
      </w:pPr>
    </w:p>
    <w:p w:rsidR="00E84B6F" w:rsidRPr="00E84B6F" w:rsidRDefault="00E84B6F" w:rsidP="00813B1D">
      <w:pPr>
        <w:pStyle w:val="af"/>
        <w:ind w:left="-142" w:right="-142"/>
        <w:jc w:val="both"/>
        <w:rPr>
          <w:sz w:val="24"/>
        </w:rPr>
      </w:pPr>
      <w:r w:rsidRPr="00E84B6F">
        <w:rPr>
          <w:sz w:val="24"/>
        </w:rPr>
        <w:t>Пишеться власноручно, за довільною формою, без виправлень, із зазначенням дати (числа, міся</w:t>
      </w:r>
      <w:r w:rsidRPr="00E84B6F">
        <w:rPr>
          <w:sz w:val="24"/>
        </w:rPr>
        <w:softHyphen/>
        <w:t>ця, року) і місця народження, громадянства, національності, освіти, коли і які навчальні заклади за</w:t>
      </w:r>
      <w:r w:rsidRPr="00E84B6F">
        <w:rPr>
          <w:sz w:val="24"/>
        </w:rPr>
        <w:softHyphen/>
        <w:t>кінчили, служби у Збройних Силах, Національній гвардії, Внутрішніх військах, Службі безпеки, а також роботи від початку трудової діяльності і причин переходу з однієї роботи на іншу, виконання громадської роботи, складу сім'ї — коротких відомостей про дружину (чоловіка), дітей, батька, матір, братів і сестер (власних, а також дружини (чоловіка)); чи притягувались самі або родичі  до судової відповідальності, чи маєте близьких родичів за кордоном, чи маєте будинки, дачі, гаражі, автомототранспорт і плавзасоби та за які кошти вони придбані.</w:t>
      </w:r>
    </w:p>
    <w:p w:rsidR="00813B1D" w:rsidRDefault="00E84B6F" w:rsidP="00813B1D">
      <w:pPr>
        <w:pStyle w:val="af"/>
        <w:ind w:left="-142" w:right="-14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3B1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4B6F" w:rsidRDefault="00E84B6F" w:rsidP="00E84B6F">
      <w:pPr>
        <w:pStyle w:val="af"/>
        <w:ind w:left="-709" w:right="-142"/>
      </w:pPr>
    </w:p>
    <w:p w:rsidR="00E84B6F" w:rsidRDefault="00E84B6F" w:rsidP="00E84B6F">
      <w:pPr>
        <w:pStyle w:val="af"/>
        <w:ind w:left="-709" w:right="-142"/>
        <w:rPr>
          <w:sz w:val="24"/>
        </w:rPr>
      </w:pPr>
      <w:r w:rsidRPr="00E84B6F">
        <w:rPr>
          <w:sz w:val="24"/>
        </w:rPr>
        <w:tab/>
        <w:t>Домашня адреса, номер телефону. Дата заповнення автобіографії та особистий  підпис.</w:t>
      </w:r>
    </w:p>
    <w:p w:rsidR="00BC7363" w:rsidRDefault="00B2190C" w:rsidP="00047E59">
      <w:pPr>
        <w:pStyle w:val="af"/>
        <w:ind w:left="-709" w:right="-284"/>
      </w:pPr>
      <w:r>
        <w:rPr>
          <w:noProof/>
          <w:lang w:val="ru-RU"/>
        </w:rPr>
        <w:lastRenderedPageBreak/>
        <w:drawing>
          <wp:inline distT="0" distB="0" distL="0" distR="0">
            <wp:extent cx="6858000" cy="93675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2667" t="3561" r="2357" b="4558"/>
                    <a:stretch>
                      <a:fillRect/>
                    </a:stretch>
                  </pic:blipFill>
                  <pic:spPr bwMode="auto">
                    <a:xfrm>
                      <a:off x="0" y="0"/>
                      <a:ext cx="6858000" cy="9367520"/>
                    </a:xfrm>
                    <a:prstGeom prst="rect">
                      <a:avLst/>
                    </a:prstGeom>
                    <a:noFill/>
                    <a:ln w="9525">
                      <a:noFill/>
                      <a:miter lim="800000"/>
                      <a:headEnd/>
                      <a:tailEnd/>
                    </a:ln>
                  </pic:spPr>
                </pic:pic>
              </a:graphicData>
            </a:graphic>
          </wp:inline>
        </w:drawing>
      </w:r>
    </w:p>
    <w:p w:rsidR="00796367" w:rsidRDefault="00796367" w:rsidP="003E2AC8">
      <w:pPr>
        <w:pStyle w:val="43"/>
        <w:shd w:val="clear" w:color="auto" w:fill="auto"/>
        <w:spacing w:after="0" w:line="235" w:lineRule="auto"/>
        <w:ind w:left="5300"/>
        <w:rPr>
          <w:color w:val="000000"/>
          <w:lang w:val="uk-UA"/>
        </w:rPr>
      </w:pPr>
    </w:p>
    <w:p w:rsidR="00796367" w:rsidRDefault="00796367" w:rsidP="003E2AC8">
      <w:pPr>
        <w:pStyle w:val="43"/>
        <w:shd w:val="clear" w:color="auto" w:fill="auto"/>
        <w:spacing w:after="0" w:line="235" w:lineRule="auto"/>
        <w:ind w:left="5300"/>
        <w:rPr>
          <w:color w:val="000000"/>
          <w:lang w:val="uk-UA"/>
        </w:rPr>
      </w:pPr>
    </w:p>
    <w:p w:rsidR="003E2AC8" w:rsidRPr="00F920BF" w:rsidRDefault="003E2AC8" w:rsidP="003E2AC8">
      <w:pPr>
        <w:pStyle w:val="23"/>
        <w:shd w:val="clear" w:color="auto" w:fill="auto"/>
        <w:tabs>
          <w:tab w:val="left" w:pos="1120"/>
        </w:tabs>
        <w:spacing w:before="0" w:after="0" w:line="235" w:lineRule="auto"/>
        <w:jc w:val="both"/>
        <w:rPr>
          <w:sz w:val="28"/>
          <w:szCs w:val="28"/>
          <w:lang w:val="uk-UA"/>
        </w:rPr>
        <w:sectPr w:rsidR="003E2AC8" w:rsidRPr="00F920BF" w:rsidSect="00443E3B">
          <w:headerReference w:type="even" r:id="rId12"/>
          <w:headerReference w:type="default" r:id="rId13"/>
          <w:type w:val="continuous"/>
          <w:pgSz w:w="11900" w:h="16840"/>
          <w:pgMar w:top="567" w:right="567" w:bottom="567" w:left="1701" w:header="284" w:footer="6" w:gutter="0"/>
          <w:cols w:space="720"/>
          <w:noEndnote/>
          <w:titlePg/>
          <w:docGrid w:linePitch="381"/>
        </w:sectPr>
      </w:pPr>
    </w:p>
    <w:p w:rsidR="003E2AC8" w:rsidRPr="00F920BF" w:rsidRDefault="003E2AC8" w:rsidP="006E2BBD">
      <w:pPr>
        <w:pStyle w:val="43"/>
        <w:shd w:val="clear" w:color="auto" w:fill="auto"/>
        <w:spacing w:after="0" w:line="252" w:lineRule="auto"/>
        <w:ind w:left="5529"/>
        <w:rPr>
          <w:lang w:val="uk-UA"/>
        </w:rPr>
      </w:pPr>
      <w:r w:rsidRPr="00F920BF">
        <w:rPr>
          <w:color w:val="000000"/>
          <w:lang w:val="uk-UA"/>
        </w:rPr>
        <w:lastRenderedPageBreak/>
        <w:t>Додаток 10</w:t>
      </w:r>
    </w:p>
    <w:p w:rsidR="003E2AC8" w:rsidRPr="0064608E" w:rsidRDefault="003E2AC8" w:rsidP="006E2BBD">
      <w:pPr>
        <w:pStyle w:val="43"/>
        <w:shd w:val="clear" w:color="auto" w:fill="auto"/>
        <w:spacing w:after="415" w:line="252" w:lineRule="auto"/>
        <w:ind w:left="5529" w:right="720"/>
        <w:rPr>
          <w:color w:val="000000"/>
          <w:lang w:val="uk-UA"/>
        </w:rPr>
      </w:pPr>
      <w:r w:rsidRPr="00F920BF">
        <w:rPr>
          <w:color w:val="000000"/>
          <w:lang w:val="uk-UA"/>
        </w:rPr>
        <w:t>до Тимчасової інструкції з фізичної підготовки Служби судової охорони</w:t>
      </w:r>
      <w:r>
        <w:rPr>
          <w:color w:val="000000"/>
          <w:lang w:val="uk-UA"/>
        </w:rPr>
        <w:t>,</w:t>
      </w:r>
      <w:r w:rsidRPr="00F920BF">
        <w:rPr>
          <w:color w:val="000000"/>
          <w:lang w:val="uk-UA"/>
        </w:rPr>
        <w:t xml:space="preserve"> </w:t>
      </w:r>
      <w:r w:rsidRPr="0064608E">
        <w:rPr>
          <w:color w:val="000000"/>
          <w:lang w:val="uk-UA"/>
        </w:rPr>
        <w:t>затвердженої наказом Служби судової охорони від 23.12.2019 № 273</w:t>
      </w:r>
    </w:p>
    <w:p w:rsidR="003E2AC8" w:rsidRPr="00F920BF" w:rsidRDefault="003E2AC8" w:rsidP="006E2BBD">
      <w:pPr>
        <w:pStyle w:val="32"/>
        <w:shd w:val="clear" w:color="auto" w:fill="auto"/>
        <w:spacing w:before="0" w:line="252" w:lineRule="auto"/>
        <w:ind w:left="20"/>
        <w:rPr>
          <w:lang w:val="uk-UA"/>
        </w:rPr>
      </w:pPr>
      <w:r w:rsidRPr="00F920BF">
        <w:rPr>
          <w:lang w:val="uk-UA"/>
        </w:rPr>
        <w:t>ПОРЯДОК</w:t>
      </w:r>
    </w:p>
    <w:p w:rsidR="003E2AC8" w:rsidRPr="00F920BF" w:rsidRDefault="003E2AC8" w:rsidP="006E2BBD">
      <w:pPr>
        <w:pStyle w:val="50"/>
        <w:shd w:val="clear" w:color="auto" w:fill="auto"/>
        <w:spacing w:before="0" w:after="277" w:line="252" w:lineRule="auto"/>
        <w:ind w:left="20" w:firstLine="0"/>
        <w:rPr>
          <w:sz w:val="28"/>
          <w:szCs w:val="28"/>
          <w:lang w:val="uk-UA"/>
        </w:rPr>
      </w:pPr>
      <w:r w:rsidRPr="00F920BF">
        <w:rPr>
          <w:color w:val="000000"/>
          <w:sz w:val="28"/>
          <w:szCs w:val="28"/>
          <w:lang w:val="uk-UA"/>
        </w:rPr>
        <w:t>організації та проведення перевірки рівня фізичної підготовленості на</w:t>
      </w:r>
      <w:r w:rsidRPr="00F920BF">
        <w:rPr>
          <w:color w:val="000000"/>
          <w:sz w:val="28"/>
          <w:szCs w:val="28"/>
          <w:lang w:val="uk-UA"/>
        </w:rPr>
        <w:br/>
        <w:t>зайняття вакантних посад співробітників Служби судової охорони</w:t>
      </w:r>
    </w:p>
    <w:p w:rsidR="003E2AC8" w:rsidRPr="00F920BF" w:rsidRDefault="003E2AC8" w:rsidP="006E2BBD">
      <w:pPr>
        <w:pStyle w:val="32"/>
        <w:shd w:val="clear" w:color="auto" w:fill="auto"/>
        <w:tabs>
          <w:tab w:val="left" w:pos="3775"/>
        </w:tabs>
        <w:spacing w:before="0" w:line="252" w:lineRule="auto"/>
        <w:ind w:left="3460"/>
        <w:jc w:val="both"/>
        <w:rPr>
          <w:lang w:val="uk-UA"/>
        </w:rPr>
      </w:pPr>
      <w:r w:rsidRPr="00F920BF">
        <w:rPr>
          <w:lang w:val="uk-UA"/>
        </w:rPr>
        <w:t>І.</w:t>
      </w:r>
      <w:r w:rsidRPr="00F920BF">
        <w:rPr>
          <w:lang w:val="uk-UA"/>
        </w:rPr>
        <w:tab/>
        <w:t>Загальні положення</w:t>
      </w:r>
    </w:p>
    <w:p w:rsidR="003E2AC8" w:rsidRPr="00F920BF" w:rsidRDefault="003E2AC8" w:rsidP="006E2BBD">
      <w:pPr>
        <w:pStyle w:val="23"/>
        <w:numPr>
          <w:ilvl w:val="0"/>
          <w:numId w:val="31"/>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Основною метою тестування кандидатів на заміщення вакантних посад співробітників Служби (далі - кандидати) є визначення їх придатності до служби в Службі та придатності до опанування навчальної програми за відповідним рівнем освіти, їх здатності переносити фізичні навантаження без зниження працездатності під час виконання службових завдань, які визначені підрозділам Служби.</w:t>
      </w:r>
    </w:p>
    <w:p w:rsidR="003E2AC8" w:rsidRPr="00F920BF" w:rsidRDefault="003E2AC8" w:rsidP="006E2BBD">
      <w:pPr>
        <w:pStyle w:val="23"/>
        <w:numPr>
          <w:ilvl w:val="0"/>
          <w:numId w:val="31"/>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Рівень фізичної підготовленості кандидатів визначається за допомогою проведення тестування їх основних фізичних якостей і навичок (сили, витривалості, швидкості, гнучкості, спритності).</w:t>
      </w:r>
    </w:p>
    <w:p w:rsidR="003E2AC8" w:rsidRPr="00F920BF" w:rsidRDefault="003E2AC8" w:rsidP="006E2BBD">
      <w:pPr>
        <w:pStyle w:val="23"/>
        <w:numPr>
          <w:ilvl w:val="0"/>
          <w:numId w:val="31"/>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Фізично підготовленим до служби є кандидат, який під час тестування виконав усі передбачені вправи не нижче ніж «зараховано» згідно таблиці нормативів з фізичної підготовки кандидатів на заміщення вакантних посад співробітників Служби судової охорони.</w:t>
      </w:r>
    </w:p>
    <w:p w:rsidR="006E2BBD" w:rsidRDefault="006E2BBD" w:rsidP="006E2BBD">
      <w:pPr>
        <w:pStyle w:val="32"/>
        <w:shd w:val="clear" w:color="auto" w:fill="auto"/>
        <w:spacing w:before="0" w:line="252" w:lineRule="auto"/>
        <w:ind w:left="20"/>
        <w:rPr>
          <w:lang w:val="uk-UA"/>
        </w:rPr>
      </w:pPr>
    </w:p>
    <w:p w:rsidR="003E2AC8" w:rsidRPr="00F920BF" w:rsidRDefault="003E2AC8" w:rsidP="006E2BBD">
      <w:pPr>
        <w:pStyle w:val="32"/>
        <w:shd w:val="clear" w:color="auto" w:fill="auto"/>
        <w:spacing w:before="0" w:line="252" w:lineRule="auto"/>
        <w:ind w:left="20"/>
        <w:rPr>
          <w:lang w:val="uk-UA"/>
        </w:rPr>
      </w:pPr>
      <w:r w:rsidRPr="00F920BF">
        <w:rPr>
          <w:lang w:val="uk-UA"/>
        </w:rPr>
        <w:t>II. Організація та порядок проведення перевірки</w:t>
      </w:r>
    </w:p>
    <w:p w:rsidR="003E2AC8" w:rsidRPr="00F920BF" w:rsidRDefault="003E2AC8" w:rsidP="006E2BBD">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Організація роботи з проведення перевірки рівня фізичної підготовленості кандидатів покладається на конкурсну комісію.</w:t>
      </w:r>
    </w:p>
    <w:p w:rsidR="003E2AC8" w:rsidRPr="00F920BF" w:rsidRDefault="003E2AC8" w:rsidP="006E2BBD">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Тестування рівня фізичної підготовленості кандидатів на службу проводиться на об’єктах спортивної інфраструктури із забезпеченням належних санітарно-гігієнічних умов та в присутності медичних працівників.</w:t>
      </w:r>
    </w:p>
    <w:p w:rsidR="003E2AC8" w:rsidRPr="00F920BF" w:rsidRDefault="003E2AC8" w:rsidP="006E2BBD">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До складу конкурсної комісії залучаються співробітники (працівники) Служби, фахівці з фізичної підготовки інших органів виконавчої влади, закладів, установ, організацій (за згодою).</w:t>
      </w:r>
    </w:p>
    <w:p w:rsidR="003E2AC8" w:rsidRPr="00F920BF" w:rsidRDefault="003E2AC8" w:rsidP="006E2BBD">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Ознайомлення кандидатів із вправами та нормативами з фізичної підготовки, умовами та вимогами щодо їх виконання здійснюється конкурсною комісією.</w:t>
      </w:r>
    </w:p>
    <w:p w:rsidR="003E2AC8" w:rsidRPr="00F920BF" w:rsidRDefault="003E2AC8" w:rsidP="006E2BBD">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До перевірки рівня фізичної підготовленості комісія допускає осіб, які мають медичну довідку про відсутність обмежень за станом здоров’я для виконання визначених фізичних вправ.</w:t>
      </w:r>
    </w:p>
    <w:p w:rsidR="003E2AC8" w:rsidRPr="00F920BF" w:rsidRDefault="003E2AC8" w:rsidP="006E2BBD">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Вивчення рівня фізичної підготовленості кандидатів здійснюється з урахуванням вікових груп, визначених у п. 2.8 розділу 2 Інструкції.</w:t>
      </w:r>
    </w:p>
    <w:p w:rsidR="003E2AC8" w:rsidRPr="00F920BF" w:rsidRDefault="003E2AC8" w:rsidP="006E2BBD">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F920BF">
        <w:rPr>
          <w:sz w:val="28"/>
          <w:szCs w:val="28"/>
          <w:lang w:val="uk-UA"/>
        </w:rPr>
        <w:t>Для чоловіків та жінок умови тестування однакові. Кандидати виконують вправи тільки у спортивній формі одягу та взутті.</w:t>
      </w:r>
    </w:p>
    <w:p w:rsidR="006E2BBD" w:rsidRDefault="003E2AC8" w:rsidP="006E2BBD">
      <w:pPr>
        <w:pStyle w:val="23"/>
        <w:numPr>
          <w:ilvl w:val="0"/>
          <w:numId w:val="32"/>
        </w:numPr>
        <w:shd w:val="clear" w:color="auto" w:fill="auto"/>
        <w:tabs>
          <w:tab w:val="left" w:pos="1124"/>
        </w:tabs>
        <w:spacing w:before="0" w:after="0" w:line="252" w:lineRule="auto"/>
        <w:ind w:firstLine="760"/>
        <w:jc w:val="both"/>
        <w:rPr>
          <w:sz w:val="28"/>
          <w:szCs w:val="28"/>
          <w:lang w:val="uk-UA"/>
        </w:rPr>
      </w:pPr>
      <w:r w:rsidRPr="006E2BBD">
        <w:rPr>
          <w:sz w:val="28"/>
          <w:szCs w:val="28"/>
          <w:lang w:val="uk-UA"/>
        </w:rPr>
        <w:t>Тестування проводиться при температурі не вище + ЗО °С та не нижче мінус 17 °С.</w:t>
      </w:r>
    </w:p>
    <w:p w:rsidR="003E2AC8" w:rsidRPr="006E2BBD" w:rsidRDefault="003E2AC8" w:rsidP="000C7311">
      <w:pPr>
        <w:pStyle w:val="23"/>
        <w:numPr>
          <w:ilvl w:val="0"/>
          <w:numId w:val="32"/>
        </w:numPr>
        <w:shd w:val="clear" w:color="auto" w:fill="auto"/>
        <w:tabs>
          <w:tab w:val="left" w:pos="1124"/>
        </w:tabs>
        <w:spacing w:before="0" w:after="0" w:line="259" w:lineRule="auto"/>
        <w:ind w:firstLine="760"/>
        <w:jc w:val="both"/>
        <w:rPr>
          <w:sz w:val="28"/>
          <w:szCs w:val="28"/>
          <w:lang w:val="uk-UA"/>
        </w:rPr>
      </w:pPr>
      <w:r w:rsidRPr="006E2BBD">
        <w:rPr>
          <w:sz w:val="28"/>
          <w:szCs w:val="28"/>
          <w:lang w:val="uk-UA"/>
        </w:rPr>
        <w:lastRenderedPageBreak/>
        <w:t>Рівень фізичної підготовленості кандидатів на посади співробітників до центрального органу управління, територіальних управлінь та підрозділів охорони (крім підрозділів особистої безпеки суддів та підрозділів швидкого реагування) незалежно від статі визначається за результатами виконання таких вправ:</w:t>
      </w:r>
    </w:p>
    <w:p w:rsidR="003E2AC8" w:rsidRPr="00F920BF" w:rsidRDefault="003E2AC8" w:rsidP="000C7311">
      <w:pPr>
        <w:pStyle w:val="23"/>
        <w:numPr>
          <w:ilvl w:val="0"/>
          <w:numId w:val="33"/>
        </w:numPr>
        <w:shd w:val="clear" w:color="auto" w:fill="auto"/>
        <w:tabs>
          <w:tab w:val="left" w:pos="1177"/>
        </w:tabs>
        <w:spacing w:before="0" w:after="0" w:line="259" w:lineRule="auto"/>
        <w:ind w:firstLine="760"/>
        <w:jc w:val="both"/>
        <w:rPr>
          <w:sz w:val="28"/>
          <w:szCs w:val="28"/>
          <w:lang w:val="uk-UA"/>
        </w:rPr>
      </w:pPr>
      <w:r w:rsidRPr="00F920BF">
        <w:rPr>
          <w:sz w:val="28"/>
          <w:szCs w:val="28"/>
          <w:lang w:val="uk-UA"/>
        </w:rPr>
        <w:t>комплексна силова вправа;</w:t>
      </w:r>
    </w:p>
    <w:p w:rsidR="003E2AC8" w:rsidRPr="00F920BF" w:rsidRDefault="003E2AC8" w:rsidP="000C7311">
      <w:pPr>
        <w:pStyle w:val="23"/>
        <w:numPr>
          <w:ilvl w:val="0"/>
          <w:numId w:val="33"/>
        </w:numPr>
        <w:shd w:val="clear" w:color="auto" w:fill="auto"/>
        <w:tabs>
          <w:tab w:val="left" w:pos="1177"/>
        </w:tabs>
        <w:spacing w:before="0" w:after="0" w:line="259" w:lineRule="auto"/>
        <w:ind w:firstLine="760"/>
        <w:jc w:val="both"/>
        <w:rPr>
          <w:sz w:val="28"/>
          <w:szCs w:val="28"/>
          <w:lang w:val="uk-UA"/>
        </w:rPr>
      </w:pPr>
      <w:r w:rsidRPr="00F920BF">
        <w:rPr>
          <w:sz w:val="28"/>
          <w:szCs w:val="28"/>
          <w:lang w:val="uk-UA"/>
        </w:rPr>
        <w:t>біг на 100 метрів;</w:t>
      </w:r>
    </w:p>
    <w:p w:rsidR="003E2AC8" w:rsidRPr="00F920BF" w:rsidRDefault="003E2AC8" w:rsidP="000C7311">
      <w:pPr>
        <w:pStyle w:val="23"/>
        <w:numPr>
          <w:ilvl w:val="0"/>
          <w:numId w:val="33"/>
        </w:numPr>
        <w:shd w:val="clear" w:color="auto" w:fill="auto"/>
        <w:tabs>
          <w:tab w:val="left" w:pos="1177"/>
        </w:tabs>
        <w:spacing w:before="0" w:after="0" w:line="259" w:lineRule="auto"/>
        <w:ind w:firstLine="760"/>
        <w:jc w:val="both"/>
        <w:rPr>
          <w:sz w:val="28"/>
          <w:szCs w:val="28"/>
          <w:lang w:val="uk-UA"/>
        </w:rPr>
      </w:pPr>
      <w:r w:rsidRPr="00F920BF">
        <w:rPr>
          <w:sz w:val="28"/>
          <w:szCs w:val="28"/>
          <w:lang w:val="uk-UA"/>
        </w:rPr>
        <w:t>біг на 1000 метрів.</w:t>
      </w:r>
    </w:p>
    <w:p w:rsidR="003E2AC8" w:rsidRPr="00F920BF" w:rsidRDefault="003E2AC8" w:rsidP="000C7311">
      <w:pPr>
        <w:pStyle w:val="23"/>
        <w:numPr>
          <w:ilvl w:val="0"/>
          <w:numId w:val="32"/>
        </w:numPr>
        <w:shd w:val="clear" w:color="auto" w:fill="auto"/>
        <w:tabs>
          <w:tab w:val="left" w:pos="1227"/>
        </w:tabs>
        <w:spacing w:before="0" w:after="0" w:line="259" w:lineRule="auto"/>
        <w:ind w:firstLine="760"/>
        <w:jc w:val="both"/>
        <w:rPr>
          <w:sz w:val="28"/>
          <w:szCs w:val="28"/>
          <w:lang w:val="uk-UA"/>
        </w:rPr>
      </w:pPr>
      <w:r w:rsidRPr="00F920BF">
        <w:rPr>
          <w:sz w:val="28"/>
          <w:szCs w:val="28"/>
          <w:lang w:val="uk-UA"/>
        </w:rPr>
        <w:t>Рівень фізичної підготовленості кандидатів на службу до підрозділів особистої безпеки суддів та підрозділів швидкого реагування визначається за результатами виконання таких вправ:</w:t>
      </w:r>
    </w:p>
    <w:p w:rsidR="003E2AC8" w:rsidRPr="00F920BF" w:rsidRDefault="003E2AC8" w:rsidP="000C7311">
      <w:pPr>
        <w:pStyle w:val="23"/>
        <w:numPr>
          <w:ilvl w:val="0"/>
          <w:numId w:val="34"/>
        </w:numPr>
        <w:shd w:val="clear" w:color="auto" w:fill="auto"/>
        <w:tabs>
          <w:tab w:val="left" w:pos="1177"/>
        </w:tabs>
        <w:spacing w:before="0" w:after="0" w:line="259" w:lineRule="auto"/>
        <w:ind w:firstLine="760"/>
        <w:jc w:val="both"/>
        <w:rPr>
          <w:sz w:val="28"/>
          <w:szCs w:val="28"/>
          <w:lang w:val="uk-UA"/>
        </w:rPr>
      </w:pPr>
      <w:r w:rsidRPr="00F920BF">
        <w:rPr>
          <w:sz w:val="28"/>
          <w:szCs w:val="28"/>
          <w:lang w:val="uk-UA"/>
        </w:rPr>
        <w:t>підтягування на перекладині;</w:t>
      </w:r>
    </w:p>
    <w:p w:rsidR="003E2AC8" w:rsidRPr="00F920BF" w:rsidRDefault="003E2AC8" w:rsidP="000C7311">
      <w:pPr>
        <w:pStyle w:val="23"/>
        <w:numPr>
          <w:ilvl w:val="0"/>
          <w:numId w:val="34"/>
        </w:numPr>
        <w:shd w:val="clear" w:color="auto" w:fill="auto"/>
        <w:tabs>
          <w:tab w:val="left" w:pos="1177"/>
        </w:tabs>
        <w:spacing w:before="0" w:after="0" w:line="259" w:lineRule="auto"/>
        <w:ind w:firstLine="760"/>
        <w:jc w:val="both"/>
        <w:rPr>
          <w:sz w:val="28"/>
          <w:szCs w:val="28"/>
          <w:lang w:val="uk-UA"/>
        </w:rPr>
      </w:pPr>
      <w:r w:rsidRPr="00F920BF">
        <w:rPr>
          <w:sz w:val="28"/>
          <w:szCs w:val="28"/>
          <w:lang w:val="uk-UA"/>
        </w:rPr>
        <w:t>біг на 100 метрів;</w:t>
      </w:r>
    </w:p>
    <w:p w:rsidR="003E2AC8" w:rsidRPr="00F920BF" w:rsidRDefault="003E2AC8" w:rsidP="000C7311">
      <w:pPr>
        <w:pStyle w:val="23"/>
        <w:numPr>
          <w:ilvl w:val="0"/>
          <w:numId w:val="34"/>
        </w:numPr>
        <w:shd w:val="clear" w:color="auto" w:fill="auto"/>
        <w:tabs>
          <w:tab w:val="left" w:pos="1177"/>
        </w:tabs>
        <w:spacing w:before="0" w:after="0" w:line="259" w:lineRule="auto"/>
        <w:ind w:firstLine="760"/>
        <w:jc w:val="both"/>
        <w:rPr>
          <w:sz w:val="28"/>
          <w:szCs w:val="28"/>
          <w:lang w:val="uk-UA"/>
        </w:rPr>
      </w:pPr>
      <w:r w:rsidRPr="00F920BF">
        <w:rPr>
          <w:sz w:val="28"/>
          <w:szCs w:val="28"/>
          <w:lang w:val="uk-UA"/>
        </w:rPr>
        <w:t>біг на 1000 (3000) метрів;</w:t>
      </w:r>
    </w:p>
    <w:p w:rsidR="003E2AC8" w:rsidRPr="00F920BF" w:rsidRDefault="003E2AC8" w:rsidP="000C7311">
      <w:pPr>
        <w:pStyle w:val="23"/>
        <w:numPr>
          <w:ilvl w:val="0"/>
          <w:numId w:val="34"/>
        </w:numPr>
        <w:shd w:val="clear" w:color="auto" w:fill="auto"/>
        <w:tabs>
          <w:tab w:val="left" w:pos="1177"/>
        </w:tabs>
        <w:spacing w:before="0" w:after="0" w:line="259" w:lineRule="auto"/>
        <w:ind w:firstLine="760"/>
        <w:jc w:val="both"/>
        <w:rPr>
          <w:sz w:val="28"/>
          <w:szCs w:val="28"/>
          <w:lang w:val="uk-UA"/>
        </w:rPr>
      </w:pPr>
      <w:r w:rsidRPr="00F920BF">
        <w:rPr>
          <w:sz w:val="28"/>
          <w:szCs w:val="28"/>
          <w:lang w:val="uk-UA"/>
        </w:rPr>
        <w:t>володіння прийомами особистого захисту, які включають захист від ударів руками й ногами, звільнення від захватів, обеззброєння супротивника, больові прийоми, кидки.</w:t>
      </w:r>
    </w:p>
    <w:p w:rsidR="003E2AC8" w:rsidRPr="00F920BF" w:rsidRDefault="003E2AC8" w:rsidP="000C7311">
      <w:pPr>
        <w:pStyle w:val="23"/>
        <w:numPr>
          <w:ilvl w:val="0"/>
          <w:numId w:val="32"/>
        </w:numPr>
        <w:shd w:val="clear" w:color="auto" w:fill="auto"/>
        <w:tabs>
          <w:tab w:val="left" w:pos="1220"/>
        </w:tabs>
        <w:spacing w:before="0" w:after="0" w:line="259" w:lineRule="auto"/>
        <w:ind w:firstLine="760"/>
        <w:jc w:val="both"/>
        <w:rPr>
          <w:sz w:val="28"/>
          <w:szCs w:val="28"/>
          <w:lang w:val="uk-UA"/>
        </w:rPr>
      </w:pPr>
      <w:r w:rsidRPr="00F920BF">
        <w:rPr>
          <w:sz w:val="28"/>
          <w:szCs w:val="28"/>
          <w:lang w:val="uk-UA"/>
        </w:rPr>
        <w:t>Виконання прийомів особистого захисту оцінюється відповідно до опису, наведеного в додатку 4 Тимчасової інструкції з фізичної підготовки Служби судової охорони:</w:t>
      </w:r>
    </w:p>
    <w:p w:rsidR="003E2AC8" w:rsidRPr="00F920BF" w:rsidRDefault="003E2AC8" w:rsidP="000C7311">
      <w:pPr>
        <w:pStyle w:val="23"/>
        <w:shd w:val="clear" w:color="auto" w:fill="auto"/>
        <w:spacing w:before="0" w:after="0" w:line="259" w:lineRule="auto"/>
        <w:ind w:firstLine="760"/>
        <w:jc w:val="both"/>
        <w:rPr>
          <w:sz w:val="28"/>
          <w:szCs w:val="28"/>
          <w:lang w:val="uk-UA"/>
        </w:rPr>
      </w:pPr>
      <w:r w:rsidRPr="00F920BF">
        <w:rPr>
          <w:sz w:val="28"/>
          <w:szCs w:val="28"/>
          <w:lang w:val="uk-UA"/>
        </w:rPr>
        <w:t>«виконано» - якщо прийом проведено відповідно до опису, швидко, впевнено й доведено до завершення;</w:t>
      </w:r>
    </w:p>
    <w:p w:rsidR="003E2AC8" w:rsidRPr="00F920BF" w:rsidRDefault="003E2AC8" w:rsidP="000C7311">
      <w:pPr>
        <w:pStyle w:val="23"/>
        <w:shd w:val="clear" w:color="auto" w:fill="auto"/>
        <w:spacing w:before="0" w:after="0" w:line="259" w:lineRule="auto"/>
        <w:ind w:firstLine="760"/>
        <w:jc w:val="both"/>
        <w:rPr>
          <w:sz w:val="28"/>
          <w:szCs w:val="28"/>
          <w:lang w:val="uk-UA"/>
        </w:rPr>
      </w:pPr>
      <w:r w:rsidRPr="00F920BF">
        <w:rPr>
          <w:sz w:val="28"/>
          <w:szCs w:val="28"/>
          <w:lang w:val="uk-UA"/>
        </w:rPr>
        <w:t>«не виконано» - якщо прийом проведено не відповідно до опису або не доведено до завершення.</w:t>
      </w:r>
    </w:p>
    <w:p w:rsidR="003E2AC8" w:rsidRPr="00F920BF" w:rsidRDefault="003E2AC8" w:rsidP="000C7311">
      <w:pPr>
        <w:pStyle w:val="23"/>
        <w:shd w:val="clear" w:color="auto" w:fill="auto"/>
        <w:spacing w:before="0" w:after="0" w:line="259" w:lineRule="auto"/>
        <w:ind w:firstLine="760"/>
        <w:jc w:val="both"/>
        <w:rPr>
          <w:sz w:val="28"/>
          <w:szCs w:val="28"/>
          <w:lang w:val="uk-UA"/>
        </w:rPr>
      </w:pPr>
      <w:r w:rsidRPr="00F920BF">
        <w:rPr>
          <w:sz w:val="28"/>
          <w:szCs w:val="28"/>
          <w:lang w:val="uk-UA"/>
        </w:rPr>
        <w:t>Для зарахування прийомів особистого захисту кандидат повинен виконати не менше ніж три прийоми.</w:t>
      </w:r>
    </w:p>
    <w:p w:rsidR="003E2AC8" w:rsidRPr="00F920BF" w:rsidRDefault="003E2AC8" w:rsidP="000C7311">
      <w:pPr>
        <w:pStyle w:val="23"/>
        <w:numPr>
          <w:ilvl w:val="0"/>
          <w:numId w:val="32"/>
        </w:numPr>
        <w:shd w:val="clear" w:color="auto" w:fill="auto"/>
        <w:tabs>
          <w:tab w:val="left" w:pos="1224"/>
        </w:tabs>
        <w:spacing w:before="0" w:after="0" w:line="259" w:lineRule="auto"/>
        <w:ind w:firstLine="760"/>
        <w:jc w:val="both"/>
        <w:rPr>
          <w:sz w:val="28"/>
          <w:szCs w:val="28"/>
          <w:lang w:val="uk-UA"/>
        </w:rPr>
      </w:pPr>
      <w:r w:rsidRPr="00F920BF">
        <w:rPr>
          <w:sz w:val="28"/>
          <w:szCs w:val="28"/>
          <w:lang w:val="uk-UA"/>
        </w:rPr>
        <w:t xml:space="preserve">У разі відсутності умов виконання бігу на 100 метрів виконується човниковий біг </w:t>
      </w:r>
      <w:r w:rsidRPr="00F920BF">
        <w:rPr>
          <w:lang w:val="uk-UA"/>
        </w:rPr>
        <w:t>10x10</w:t>
      </w:r>
      <w:r w:rsidRPr="00F920BF">
        <w:rPr>
          <w:sz w:val="28"/>
          <w:szCs w:val="28"/>
          <w:lang w:val="uk-UA"/>
        </w:rPr>
        <w:t xml:space="preserve"> метрів.</w:t>
      </w:r>
    </w:p>
    <w:p w:rsidR="003E2AC8" w:rsidRPr="00F920BF" w:rsidRDefault="003E2AC8" w:rsidP="000C7311">
      <w:pPr>
        <w:pStyle w:val="23"/>
        <w:numPr>
          <w:ilvl w:val="0"/>
          <w:numId w:val="32"/>
        </w:numPr>
        <w:shd w:val="clear" w:color="auto" w:fill="auto"/>
        <w:tabs>
          <w:tab w:val="left" w:pos="1224"/>
        </w:tabs>
        <w:spacing w:before="0" w:after="0" w:line="259" w:lineRule="auto"/>
        <w:ind w:firstLine="760"/>
        <w:jc w:val="both"/>
        <w:rPr>
          <w:sz w:val="28"/>
          <w:szCs w:val="28"/>
          <w:lang w:val="uk-UA"/>
        </w:rPr>
      </w:pPr>
      <w:r w:rsidRPr="00F920BF">
        <w:rPr>
          <w:sz w:val="28"/>
          <w:szCs w:val="28"/>
          <w:lang w:val="uk-UA"/>
        </w:rPr>
        <w:t>У деяких випадках за рішенням голови комісії послідовність виконання вправ та їх кількість може бути змінена тільки з дозволу та погодження Голови Служби судової охорони (першого заступника Голови Служби судової охорони).</w:t>
      </w:r>
    </w:p>
    <w:p w:rsidR="003E2AC8" w:rsidRPr="00F920BF" w:rsidRDefault="003E2AC8" w:rsidP="000C7311">
      <w:pPr>
        <w:pStyle w:val="23"/>
        <w:numPr>
          <w:ilvl w:val="0"/>
          <w:numId w:val="32"/>
        </w:numPr>
        <w:shd w:val="clear" w:color="auto" w:fill="auto"/>
        <w:tabs>
          <w:tab w:val="left" w:pos="1253"/>
        </w:tabs>
        <w:spacing w:before="0" w:after="0" w:line="259" w:lineRule="auto"/>
        <w:ind w:firstLine="760"/>
        <w:jc w:val="both"/>
        <w:rPr>
          <w:sz w:val="28"/>
          <w:szCs w:val="28"/>
          <w:lang w:val="uk-UA"/>
        </w:rPr>
      </w:pPr>
      <w:r w:rsidRPr="00F920BF">
        <w:rPr>
          <w:sz w:val="28"/>
          <w:szCs w:val="28"/>
          <w:lang w:val="uk-UA"/>
        </w:rPr>
        <w:t>Етапи проведення вправ:</w:t>
      </w:r>
    </w:p>
    <w:p w:rsidR="003E2AC8" w:rsidRPr="00F920BF" w:rsidRDefault="003E2AC8" w:rsidP="000C7311">
      <w:pPr>
        <w:pStyle w:val="23"/>
        <w:numPr>
          <w:ilvl w:val="0"/>
          <w:numId w:val="35"/>
        </w:numPr>
        <w:shd w:val="clear" w:color="auto" w:fill="auto"/>
        <w:tabs>
          <w:tab w:val="left" w:pos="1177"/>
        </w:tabs>
        <w:spacing w:before="0" w:after="0" w:line="259" w:lineRule="auto"/>
        <w:ind w:firstLine="760"/>
        <w:jc w:val="both"/>
        <w:rPr>
          <w:sz w:val="28"/>
          <w:szCs w:val="28"/>
          <w:lang w:val="uk-UA"/>
        </w:rPr>
      </w:pPr>
      <w:r w:rsidRPr="00F920BF">
        <w:rPr>
          <w:sz w:val="28"/>
          <w:szCs w:val="28"/>
          <w:lang w:val="uk-UA"/>
        </w:rPr>
        <w:t>вступна частина (проведення цільового інструктажу; доведення вправ та нормативів, послідовності здійснення вправи та порядку його оцінювання; здійснення медичного огляду);</w:t>
      </w:r>
    </w:p>
    <w:p w:rsidR="003E2AC8" w:rsidRPr="00F920BF" w:rsidRDefault="003E2AC8" w:rsidP="000C7311">
      <w:pPr>
        <w:pStyle w:val="23"/>
        <w:numPr>
          <w:ilvl w:val="0"/>
          <w:numId w:val="35"/>
        </w:numPr>
        <w:shd w:val="clear" w:color="auto" w:fill="auto"/>
        <w:tabs>
          <w:tab w:val="left" w:pos="1177"/>
        </w:tabs>
        <w:spacing w:before="0" w:after="0" w:line="259" w:lineRule="auto"/>
        <w:ind w:firstLine="760"/>
        <w:jc w:val="both"/>
        <w:rPr>
          <w:sz w:val="28"/>
          <w:szCs w:val="28"/>
          <w:lang w:val="uk-UA"/>
        </w:rPr>
      </w:pPr>
      <w:r w:rsidRPr="00F920BF">
        <w:rPr>
          <w:sz w:val="28"/>
          <w:szCs w:val="28"/>
          <w:lang w:val="uk-UA"/>
        </w:rPr>
        <w:t>підготовча частина (розминка тривалістю до 15 хвилин, яка проводиться кандидатами самостійно);</w:t>
      </w:r>
    </w:p>
    <w:p w:rsidR="003E2AC8" w:rsidRPr="00F920BF" w:rsidRDefault="003E2AC8" w:rsidP="000C7311">
      <w:pPr>
        <w:pStyle w:val="23"/>
        <w:numPr>
          <w:ilvl w:val="0"/>
          <w:numId w:val="35"/>
        </w:numPr>
        <w:shd w:val="clear" w:color="auto" w:fill="auto"/>
        <w:tabs>
          <w:tab w:val="left" w:pos="1177"/>
        </w:tabs>
        <w:spacing w:before="0" w:after="0" w:line="259" w:lineRule="auto"/>
        <w:ind w:firstLine="760"/>
        <w:jc w:val="both"/>
        <w:rPr>
          <w:sz w:val="28"/>
          <w:szCs w:val="28"/>
          <w:lang w:val="uk-UA"/>
        </w:rPr>
      </w:pPr>
      <w:r w:rsidRPr="00F920BF">
        <w:rPr>
          <w:sz w:val="28"/>
          <w:szCs w:val="28"/>
          <w:lang w:val="uk-UA"/>
        </w:rPr>
        <w:t>основна частина (виконання контрольних вправ з перервами на відпочинок не менше 15 хвилин між вправами);</w:t>
      </w:r>
    </w:p>
    <w:p w:rsidR="003E2AC8" w:rsidRPr="00F920BF" w:rsidRDefault="003E2AC8" w:rsidP="000C7311">
      <w:pPr>
        <w:pStyle w:val="23"/>
        <w:numPr>
          <w:ilvl w:val="0"/>
          <w:numId w:val="35"/>
        </w:numPr>
        <w:shd w:val="clear" w:color="auto" w:fill="auto"/>
        <w:tabs>
          <w:tab w:val="left" w:pos="1177"/>
        </w:tabs>
        <w:spacing w:before="0" w:after="0" w:line="259" w:lineRule="auto"/>
        <w:ind w:firstLine="760"/>
        <w:jc w:val="both"/>
        <w:rPr>
          <w:sz w:val="28"/>
          <w:szCs w:val="28"/>
          <w:lang w:val="uk-UA"/>
        </w:rPr>
      </w:pPr>
      <w:r w:rsidRPr="00F920BF">
        <w:rPr>
          <w:sz w:val="28"/>
          <w:szCs w:val="28"/>
          <w:lang w:val="uk-UA"/>
        </w:rPr>
        <w:t>заключна частина.</w:t>
      </w:r>
    </w:p>
    <w:p w:rsidR="003E2AC8" w:rsidRPr="00F920BF" w:rsidRDefault="003E2AC8" w:rsidP="000C7311">
      <w:pPr>
        <w:pStyle w:val="23"/>
        <w:numPr>
          <w:ilvl w:val="0"/>
          <w:numId w:val="32"/>
        </w:numPr>
        <w:shd w:val="clear" w:color="auto" w:fill="auto"/>
        <w:tabs>
          <w:tab w:val="left" w:pos="1220"/>
        </w:tabs>
        <w:spacing w:before="0" w:after="0" w:line="259" w:lineRule="auto"/>
        <w:ind w:firstLine="760"/>
        <w:jc w:val="both"/>
        <w:rPr>
          <w:sz w:val="28"/>
          <w:szCs w:val="28"/>
          <w:lang w:val="uk-UA"/>
        </w:rPr>
      </w:pPr>
      <w:r w:rsidRPr="00F920BF">
        <w:rPr>
          <w:sz w:val="28"/>
          <w:szCs w:val="28"/>
          <w:lang w:val="uk-UA"/>
        </w:rPr>
        <w:t>Перед початком тестування з кандидатами обов’язково проводиться цільовий інструктаж, про що робиться відповідний запис у журналі обліку інструктажів та медичного огляду кандидатів.</w:t>
      </w:r>
    </w:p>
    <w:p w:rsidR="003E2AC8" w:rsidRDefault="006E2BBD" w:rsidP="006E2BBD">
      <w:pPr>
        <w:pStyle w:val="23"/>
        <w:shd w:val="clear" w:color="auto" w:fill="auto"/>
        <w:tabs>
          <w:tab w:val="left" w:pos="709"/>
        </w:tabs>
        <w:spacing w:before="0" w:after="0" w:line="252" w:lineRule="auto"/>
        <w:jc w:val="both"/>
        <w:rPr>
          <w:sz w:val="28"/>
          <w:szCs w:val="28"/>
          <w:lang w:val="uk-UA"/>
        </w:rPr>
      </w:pPr>
      <w:r>
        <w:rPr>
          <w:sz w:val="28"/>
          <w:szCs w:val="28"/>
          <w:lang w:val="uk-UA"/>
        </w:rPr>
        <w:lastRenderedPageBreak/>
        <w:tab/>
      </w:r>
      <w:r w:rsidR="003E2AC8" w:rsidRPr="00F920BF">
        <w:rPr>
          <w:sz w:val="28"/>
          <w:szCs w:val="28"/>
          <w:lang w:val="uk-UA"/>
        </w:rPr>
        <w:t>На інструктажі кандидатам наголошується на необхідності дотримання заходів безпеки при виконанні вправ з фізичної підготовки та</w:t>
      </w:r>
      <w:r w:rsidR="003E2AC8" w:rsidRPr="00F920BF">
        <w:rPr>
          <w:lang w:val="uk-UA"/>
        </w:rPr>
        <w:t xml:space="preserve"> </w:t>
      </w:r>
      <w:r w:rsidR="003E2AC8" w:rsidRPr="00F920BF">
        <w:rPr>
          <w:sz w:val="28"/>
          <w:szCs w:val="28"/>
          <w:lang w:val="uk-UA"/>
        </w:rPr>
        <w:t>запобігання травматизму, а також проводиться опитування кандидатів стосовно їх готовності до фізичного навантаження, яке засвідчується особистим підписом кандидата.</w:t>
      </w:r>
    </w:p>
    <w:p w:rsidR="003E2AC8" w:rsidRPr="00F920BF" w:rsidRDefault="003E2AC8" w:rsidP="006E2BBD">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Медичний огляд перед початком тестування проводиться тільки медичним працівником державного або комунального закладу охорони здоров’я.</w:t>
      </w:r>
    </w:p>
    <w:p w:rsidR="003E2AC8" w:rsidRPr="00F920BF" w:rsidRDefault="003E2AC8" w:rsidP="006E2BBD">
      <w:pPr>
        <w:pStyle w:val="23"/>
        <w:shd w:val="clear" w:color="auto" w:fill="auto"/>
        <w:spacing w:before="0" w:after="0" w:line="252" w:lineRule="auto"/>
        <w:ind w:firstLine="760"/>
        <w:jc w:val="both"/>
        <w:rPr>
          <w:sz w:val="28"/>
          <w:szCs w:val="28"/>
          <w:lang w:val="uk-UA"/>
        </w:rPr>
      </w:pPr>
      <w:r w:rsidRPr="00F920BF">
        <w:rPr>
          <w:sz w:val="28"/>
          <w:szCs w:val="28"/>
          <w:lang w:val="uk-UA"/>
        </w:rPr>
        <w:t>Кандидати, які скаржаться на погане самопочуття, оглядаються вищезазначеним медичним працівником і без його дозволу не допускаються до виконання вправ і нормативів. У разі погіршення самопочуття під час тестування кандидат повинен негайно повідомити про це членів комісії, які зобов’язані організувати надання йому невідкладної медичної допомоги.</w:t>
      </w:r>
    </w:p>
    <w:p w:rsidR="003E2AC8" w:rsidRPr="00F920BF" w:rsidRDefault="003E2AC8" w:rsidP="006E2BBD">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Тестування з фізичної підготовки проводиться протягом одного дня. Кандидату для виконання контрольної вправи надається одна спроба. Виконання вправи повторно з метою поліпшення результату не допускається. В окремих випадках, коли вправи не виконано через обставини, які не залежать від кандидата, голова комісії може дозволити виконання вправи повторно.</w:t>
      </w:r>
    </w:p>
    <w:p w:rsidR="003E2AC8" w:rsidRPr="00F920BF" w:rsidRDefault="003E2AC8" w:rsidP="006E2BBD">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Для об’єктивного оцінювання кандидатів члени комісії застосовують відповідні технічні засоби та прилади (секундомір, нагрудний номер, стартовий прапорець тощо).</w:t>
      </w:r>
    </w:p>
    <w:p w:rsidR="003E2AC8" w:rsidRPr="00F920BF" w:rsidRDefault="003E2AC8" w:rsidP="006E2BBD">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Результати тестування оформлюються протоколом та оголошуються кандидатам не пізніше як на наступний після проведення перевірки день. Протокол із результатами тестування подається на розгляд голові конкурсної комісії.</w:t>
      </w:r>
    </w:p>
    <w:p w:rsidR="003E2AC8" w:rsidRPr="00F920BF" w:rsidRDefault="003E2AC8" w:rsidP="006E2BBD">
      <w:pPr>
        <w:pStyle w:val="23"/>
        <w:numPr>
          <w:ilvl w:val="0"/>
          <w:numId w:val="32"/>
        </w:numPr>
        <w:shd w:val="clear" w:color="auto" w:fill="auto"/>
        <w:tabs>
          <w:tab w:val="left" w:pos="1268"/>
        </w:tabs>
        <w:spacing w:before="0" w:after="0" w:line="252" w:lineRule="auto"/>
        <w:ind w:firstLine="760"/>
        <w:jc w:val="both"/>
        <w:rPr>
          <w:sz w:val="28"/>
          <w:szCs w:val="28"/>
          <w:lang w:val="uk-UA"/>
        </w:rPr>
      </w:pPr>
      <w:r w:rsidRPr="00F920BF">
        <w:rPr>
          <w:sz w:val="28"/>
          <w:szCs w:val="28"/>
          <w:lang w:val="uk-UA"/>
        </w:rPr>
        <w:t>Результати тестування з фізичної підготовленості кандидата вважаються дійсними протягом 6 місяців з моменту участі у конкурсі на заміщення вакантних посад співробітників Служби та за рішенням конкурсної комісії можуть зараховуватися йому у разі повторної участі у конкурсі.</w:t>
      </w:r>
    </w:p>
    <w:p w:rsidR="003E2AC8" w:rsidRPr="00F920BF" w:rsidRDefault="003E2AC8" w:rsidP="006E2BBD">
      <w:pPr>
        <w:pStyle w:val="23"/>
        <w:numPr>
          <w:ilvl w:val="0"/>
          <w:numId w:val="32"/>
        </w:numPr>
        <w:shd w:val="clear" w:color="auto" w:fill="auto"/>
        <w:tabs>
          <w:tab w:val="left" w:pos="1268"/>
        </w:tabs>
        <w:spacing w:before="0" w:after="596" w:line="252" w:lineRule="auto"/>
        <w:ind w:firstLine="760"/>
        <w:jc w:val="both"/>
        <w:rPr>
          <w:sz w:val="28"/>
          <w:szCs w:val="28"/>
          <w:lang w:val="uk-UA"/>
        </w:rPr>
      </w:pPr>
      <w:r w:rsidRPr="00F920BF">
        <w:rPr>
          <w:sz w:val="28"/>
          <w:szCs w:val="28"/>
          <w:lang w:val="uk-UA"/>
        </w:rPr>
        <w:t>Оскарження кандидатами результатів тестування розглядається в установленому порядку відповідно до вимог чинного законодавства України.</w:t>
      </w:r>
    </w:p>
    <w:p w:rsidR="003E2AC8" w:rsidRDefault="003E2AC8" w:rsidP="003E2AC8">
      <w:pPr>
        <w:pStyle w:val="23"/>
        <w:shd w:val="clear" w:color="auto" w:fill="auto"/>
        <w:tabs>
          <w:tab w:val="left" w:pos="1120"/>
        </w:tabs>
        <w:spacing w:before="0" w:after="0" w:line="235" w:lineRule="auto"/>
        <w:jc w:val="both"/>
        <w:rPr>
          <w:sz w:val="28"/>
          <w:szCs w:val="28"/>
          <w:lang w:val="uk-UA"/>
        </w:rPr>
      </w:pPr>
    </w:p>
    <w:p w:rsidR="00796367" w:rsidRDefault="00796367" w:rsidP="00796367">
      <w:pPr>
        <w:pStyle w:val="43"/>
        <w:shd w:val="clear" w:color="auto" w:fill="auto"/>
        <w:spacing w:after="0" w:line="235" w:lineRule="auto"/>
        <w:ind w:left="5300"/>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6E2BBD" w:rsidRDefault="006E2BBD" w:rsidP="00796367">
      <w:pPr>
        <w:pStyle w:val="43"/>
        <w:shd w:val="clear" w:color="auto" w:fill="auto"/>
        <w:spacing w:after="0" w:line="235" w:lineRule="auto"/>
        <w:ind w:left="6237" w:right="389"/>
        <w:rPr>
          <w:color w:val="000000"/>
          <w:lang w:val="uk-UA"/>
        </w:rPr>
      </w:pPr>
    </w:p>
    <w:p w:rsidR="00796367" w:rsidRPr="00796367" w:rsidRDefault="00796367" w:rsidP="00796367">
      <w:pPr>
        <w:pStyle w:val="43"/>
        <w:shd w:val="clear" w:color="auto" w:fill="auto"/>
        <w:spacing w:after="0" w:line="235" w:lineRule="auto"/>
        <w:ind w:left="6237" w:right="389"/>
        <w:rPr>
          <w:color w:val="000000"/>
          <w:lang w:val="uk-UA"/>
        </w:rPr>
      </w:pPr>
      <w:r w:rsidRPr="00F920BF">
        <w:rPr>
          <w:color w:val="000000"/>
          <w:lang w:val="uk-UA"/>
        </w:rPr>
        <w:lastRenderedPageBreak/>
        <w:t xml:space="preserve">Додаток </w:t>
      </w:r>
      <w:r>
        <w:rPr>
          <w:color w:val="000000"/>
          <w:lang w:val="uk-UA"/>
        </w:rPr>
        <w:t>3</w:t>
      </w:r>
    </w:p>
    <w:p w:rsidR="00796367" w:rsidRPr="0064608E" w:rsidRDefault="00796367" w:rsidP="00796367">
      <w:pPr>
        <w:pStyle w:val="43"/>
        <w:shd w:val="clear" w:color="auto" w:fill="auto"/>
        <w:spacing w:after="0" w:line="235" w:lineRule="auto"/>
        <w:ind w:left="6237" w:right="389"/>
        <w:rPr>
          <w:color w:val="000000"/>
          <w:lang w:val="uk-UA"/>
        </w:rPr>
      </w:pPr>
      <w:r w:rsidRPr="00F920BF">
        <w:rPr>
          <w:color w:val="000000"/>
          <w:lang w:val="uk-UA"/>
        </w:rPr>
        <w:t>до Тимчасової інструкції з фізичної підготовки Служби судової охорони</w:t>
      </w:r>
      <w:r>
        <w:rPr>
          <w:color w:val="000000"/>
          <w:lang w:val="uk-UA"/>
        </w:rPr>
        <w:t>,</w:t>
      </w:r>
      <w:r w:rsidRPr="00F920BF">
        <w:rPr>
          <w:color w:val="000000"/>
          <w:lang w:val="uk-UA"/>
        </w:rPr>
        <w:t xml:space="preserve"> </w:t>
      </w:r>
      <w:r w:rsidRPr="0064608E">
        <w:rPr>
          <w:color w:val="000000"/>
          <w:lang w:val="uk-UA"/>
        </w:rPr>
        <w:t>затвердженої наказом Служби судової охорони від 23.12.2019 № 273</w:t>
      </w:r>
    </w:p>
    <w:p w:rsidR="00796367" w:rsidRDefault="00796367" w:rsidP="00796367">
      <w:pPr>
        <w:pStyle w:val="32"/>
        <w:shd w:val="clear" w:color="auto" w:fill="auto"/>
        <w:spacing w:before="0" w:line="235" w:lineRule="auto"/>
        <w:ind w:left="20"/>
        <w:rPr>
          <w:lang w:val="uk-UA"/>
        </w:rPr>
      </w:pPr>
    </w:p>
    <w:p w:rsidR="00796367" w:rsidRDefault="00796367" w:rsidP="00796367">
      <w:pPr>
        <w:pStyle w:val="32"/>
        <w:shd w:val="clear" w:color="auto" w:fill="auto"/>
        <w:spacing w:before="0" w:line="235" w:lineRule="auto"/>
        <w:ind w:left="20"/>
        <w:rPr>
          <w:lang w:val="uk-UA"/>
        </w:rPr>
      </w:pPr>
    </w:p>
    <w:p w:rsidR="006E2BBD" w:rsidRPr="00F920BF" w:rsidRDefault="006E2BBD" w:rsidP="00796367">
      <w:pPr>
        <w:pStyle w:val="32"/>
        <w:shd w:val="clear" w:color="auto" w:fill="auto"/>
        <w:spacing w:before="0" w:line="235" w:lineRule="auto"/>
        <w:ind w:left="20"/>
        <w:rPr>
          <w:lang w:val="uk-UA"/>
        </w:rPr>
      </w:pPr>
    </w:p>
    <w:p w:rsidR="00796367" w:rsidRDefault="00796367" w:rsidP="00796367">
      <w:pPr>
        <w:pStyle w:val="32"/>
        <w:spacing w:line="235" w:lineRule="auto"/>
        <w:ind w:left="20"/>
        <w:rPr>
          <w:lang w:val="uk-UA"/>
        </w:rPr>
      </w:pPr>
      <w:r w:rsidRPr="003E2AC8">
        <w:rPr>
          <w:lang w:val="uk-UA"/>
        </w:rPr>
        <w:t>Фізичні вправи загальної фізичної підготовки</w:t>
      </w:r>
      <w:r>
        <w:rPr>
          <w:lang w:val="uk-UA"/>
        </w:rPr>
        <w:t>,</w:t>
      </w:r>
      <w:r w:rsidRPr="003E2AC8">
        <w:rPr>
          <w:lang w:val="uk-UA"/>
        </w:rPr>
        <w:t xml:space="preserve"> </w:t>
      </w:r>
    </w:p>
    <w:p w:rsidR="00796367" w:rsidRDefault="00796367" w:rsidP="00796367">
      <w:pPr>
        <w:pStyle w:val="32"/>
        <w:spacing w:line="235" w:lineRule="auto"/>
        <w:ind w:left="20"/>
        <w:rPr>
          <w:lang w:val="uk-UA"/>
        </w:rPr>
      </w:pPr>
      <w:r w:rsidRPr="003E2AC8">
        <w:rPr>
          <w:lang w:val="uk-UA"/>
        </w:rPr>
        <w:t>їх</w:t>
      </w:r>
      <w:r>
        <w:rPr>
          <w:lang w:val="uk-UA"/>
        </w:rPr>
        <w:t xml:space="preserve"> </w:t>
      </w:r>
      <w:r w:rsidRPr="003E2AC8">
        <w:rPr>
          <w:lang w:val="uk-UA"/>
        </w:rPr>
        <w:t>найменування та умови виконання</w:t>
      </w:r>
    </w:p>
    <w:p w:rsidR="00796367" w:rsidRDefault="00796367" w:rsidP="00796367">
      <w:pPr>
        <w:pStyle w:val="32"/>
        <w:shd w:val="clear" w:color="auto" w:fill="auto"/>
        <w:tabs>
          <w:tab w:val="left" w:pos="3775"/>
        </w:tabs>
        <w:spacing w:before="0" w:line="235" w:lineRule="auto"/>
        <w:ind w:left="3460"/>
        <w:jc w:val="both"/>
        <w:rPr>
          <w:lang w:val="uk-UA"/>
        </w:rPr>
      </w:pPr>
    </w:p>
    <w:p w:rsidR="006E2BBD" w:rsidRDefault="006E2BBD" w:rsidP="00796367">
      <w:pPr>
        <w:pStyle w:val="32"/>
        <w:shd w:val="clear" w:color="auto" w:fill="auto"/>
        <w:tabs>
          <w:tab w:val="left" w:pos="3775"/>
        </w:tabs>
        <w:spacing w:before="0" w:line="235" w:lineRule="auto"/>
        <w:ind w:left="3460"/>
        <w:jc w:val="both"/>
        <w:rPr>
          <w:lang w:val="uk-UA"/>
        </w:rPr>
      </w:pPr>
    </w:p>
    <w:p w:rsidR="00796367" w:rsidRDefault="00796367" w:rsidP="00796367">
      <w:pPr>
        <w:pStyle w:val="32"/>
        <w:shd w:val="clear" w:color="auto" w:fill="auto"/>
        <w:tabs>
          <w:tab w:val="left" w:pos="3775"/>
        </w:tabs>
        <w:spacing w:before="0" w:line="235" w:lineRule="auto"/>
        <w:ind w:left="3460"/>
        <w:jc w:val="both"/>
        <w:rPr>
          <w:lang w:val="uk-UA"/>
        </w:rPr>
      </w:pPr>
      <w:r>
        <w:rPr>
          <w:lang w:val="uk-UA"/>
        </w:rPr>
        <w:t>1</w:t>
      </w:r>
      <w:r w:rsidRPr="00F920BF">
        <w:rPr>
          <w:lang w:val="uk-UA"/>
        </w:rPr>
        <w:t>.</w:t>
      </w:r>
      <w:r w:rsidRPr="00F920BF">
        <w:rPr>
          <w:lang w:val="uk-UA"/>
        </w:rPr>
        <w:tab/>
      </w:r>
      <w:r w:rsidRPr="003E2AC8">
        <w:rPr>
          <w:lang w:val="uk-UA"/>
        </w:rPr>
        <w:t>Вправи для розвитку сили</w:t>
      </w:r>
    </w:p>
    <w:p w:rsidR="00796367" w:rsidRDefault="00796367" w:rsidP="00796367">
      <w:pPr>
        <w:pStyle w:val="32"/>
        <w:shd w:val="clear" w:color="auto" w:fill="auto"/>
        <w:tabs>
          <w:tab w:val="left" w:pos="3775"/>
        </w:tabs>
        <w:spacing w:before="0" w:line="235" w:lineRule="auto"/>
        <w:ind w:firstLine="709"/>
        <w:jc w:val="both"/>
        <w:rPr>
          <w:lang w:val="uk-UA"/>
        </w:rPr>
      </w:pPr>
    </w:p>
    <w:p w:rsidR="00796367" w:rsidRPr="00F920BF" w:rsidRDefault="00796367" w:rsidP="00796367">
      <w:pPr>
        <w:pStyle w:val="32"/>
        <w:shd w:val="clear" w:color="auto" w:fill="auto"/>
        <w:tabs>
          <w:tab w:val="left" w:pos="3775"/>
        </w:tabs>
        <w:spacing w:before="0" w:line="235" w:lineRule="auto"/>
        <w:ind w:firstLine="709"/>
        <w:jc w:val="both"/>
        <w:rPr>
          <w:lang w:val="uk-UA"/>
        </w:rPr>
      </w:pPr>
      <w:r w:rsidRPr="003E2AC8">
        <w:rPr>
          <w:lang w:val="uk-UA"/>
        </w:rPr>
        <w:t>Вправа 6. Комплексна силова вправа.</w:t>
      </w:r>
    </w:p>
    <w:p w:rsidR="00796367" w:rsidRPr="003E2AC8" w:rsidRDefault="00796367" w:rsidP="00796367">
      <w:pPr>
        <w:pStyle w:val="23"/>
        <w:shd w:val="clear" w:color="auto" w:fill="auto"/>
        <w:spacing w:before="0" w:after="0" w:line="235" w:lineRule="auto"/>
        <w:ind w:firstLine="740"/>
        <w:jc w:val="both"/>
        <w:rPr>
          <w:sz w:val="28"/>
          <w:szCs w:val="28"/>
          <w:lang w:val="uk-UA"/>
        </w:rPr>
      </w:pPr>
      <w:r w:rsidRPr="003E2AC8">
        <w:rPr>
          <w:sz w:val="28"/>
          <w:szCs w:val="28"/>
          <w:lang w:val="uk-UA"/>
        </w:rPr>
        <w:t>Виконується протягом однієї хвилини:</w:t>
      </w:r>
    </w:p>
    <w:p w:rsidR="00796367" w:rsidRPr="003E2AC8" w:rsidRDefault="00796367" w:rsidP="00796367">
      <w:pPr>
        <w:pStyle w:val="23"/>
        <w:shd w:val="clear" w:color="auto" w:fill="auto"/>
        <w:spacing w:before="0" w:after="0" w:line="235" w:lineRule="auto"/>
        <w:ind w:firstLine="740"/>
        <w:jc w:val="both"/>
        <w:rPr>
          <w:sz w:val="28"/>
          <w:szCs w:val="28"/>
          <w:lang w:val="uk-UA"/>
        </w:rPr>
      </w:pPr>
      <w:r w:rsidRPr="003E2AC8">
        <w:rPr>
          <w:sz w:val="28"/>
          <w:szCs w:val="28"/>
          <w:lang w:val="uk-UA"/>
        </w:rPr>
        <w:t>За командою «До виконання вправи приступити!» перші 30 секунд особа, що перевіряється, з вихідного положення лежачи на спині виконує максимально можливу кількість піднімання тулуба в положення сидячи, руки за головою, пальці зчеплені в «замок», лопатки торкаються поверхні підлоги, ноги зігнуті в колінах під прямим кутом, ступні притиснуті партнером до підлоги. Через 30 секунд за командою «Час!» особа, що перевіряється, приймає вихідне положення в упорі лежачи (руки на ширині плечей, кисті вперед, лікті розведені не більше ніж на 45 градусів відносно тулуба, плечі, тулуб і ноги утворюють пряму лінію) та без паузи для відпочинку виконує протягом наступних 30 секунд максимально можливу кількість згинань і розгинань рук до команди «Стій!». Згинаючи руки, особа, що перевіряється, обов’язково торкається грудьми поверхні підлоги, повертаючись у вихідне положення, розгинає повністю руки в ліктьових суглобах. Результатом виконання вправи є загальна кількість піднімання тулуба та згинань і розгинань рук в упорі лежачи за одну хвилину.</w:t>
      </w:r>
    </w:p>
    <w:p w:rsidR="00796367" w:rsidRPr="003E2AC8" w:rsidRDefault="00796367" w:rsidP="00796367">
      <w:pPr>
        <w:pStyle w:val="23"/>
        <w:shd w:val="clear" w:color="auto" w:fill="auto"/>
        <w:spacing w:before="0" w:after="0" w:line="235" w:lineRule="auto"/>
        <w:ind w:firstLine="740"/>
        <w:jc w:val="both"/>
        <w:rPr>
          <w:sz w:val="28"/>
          <w:szCs w:val="28"/>
          <w:lang w:val="uk-UA"/>
        </w:rPr>
      </w:pPr>
      <w:r w:rsidRPr="003E2AC8">
        <w:rPr>
          <w:sz w:val="28"/>
          <w:szCs w:val="28"/>
          <w:lang w:val="uk-UA"/>
        </w:rPr>
        <w:t>Вправа не зараховується в разі:</w:t>
      </w:r>
    </w:p>
    <w:p w:rsidR="00796367" w:rsidRPr="003E2AC8" w:rsidRDefault="00796367" w:rsidP="00796367">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відсутності торкання ліктями колін під час виконання першої частини</w:t>
      </w:r>
      <w:r>
        <w:rPr>
          <w:sz w:val="28"/>
          <w:szCs w:val="28"/>
          <w:lang w:val="uk-UA"/>
        </w:rPr>
        <w:t xml:space="preserve"> </w:t>
      </w:r>
      <w:r w:rsidRPr="003E2AC8">
        <w:rPr>
          <w:sz w:val="28"/>
          <w:szCs w:val="28"/>
          <w:lang w:val="uk-UA"/>
        </w:rPr>
        <w:t>вправи;</w:t>
      </w:r>
    </w:p>
    <w:p w:rsidR="00796367" w:rsidRPr="003E2AC8" w:rsidRDefault="00796367" w:rsidP="00796367">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відсутності торкання лопатками поверхні підлоги при поверненні у вихідне</w:t>
      </w:r>
      <w:r>
        <w:rPr>
          <w:sz w:val="28"/>
          <w:szCs w:val="28"/>
          <w:lang w:val="uk-UA"/>
        </w:rPr>
        <w:t xml:space="preserve"> п</w:t>
      </w:r>
      <w:r w:rsidRPr="003E2AC8">
        <w:rPr>
          <w:sz w:val="28"/>
          <w:szCs w:val="28"/>
          <w:lang w:val="uk-UA"/>
        </w:rPr>
        <w:t>оложення під час виконання першої частини вправи;</w:t>
      </w:r>
    </w:p>
    <w:p w:rsidR="00796367" w:rsidRPr="003E2AC8" w:rsidRDefault="00796367" w:rsidP="00796367">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якщо пальці розімкнуті з положення «замка» під час виконання першої частини вправи;</w:t>
      </w:r>
    </w:p>
    <w:p w:rsidR="00796367" w:rsidRPr="003E2AC8" w:rsidRDefault="00796367" w:rsidP="00796367">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торкання підлоги колінами, стегнами, тазом під час виконання другої частини вправи;</w:t>
      </w:r>
    </w:p>
    <w:p w:rsidR="00796367" w:rsidRPr="003E2AC8" w:rsidRDefault="00796367" w:rsidP="00796367">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порушення прямої лінії «плечі-тулуб-ноги» під час виконання другої частини вправи;</w:t>
      </w:r>
    </w:p>
    <w:p w:rsidR="00796367" w:rsidRPr="003E2AC8" w:rsidRDefault="00796367" w:rsidP="00796367">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неповне випрямлення ліктьового суглоба у вихідному положенні під час виконання другої частини вправи;</w:t>
      </w:r>
    </w:p>
    <w:p w:rsidR="00796367" w:rsidRPr="003E2AC8" w:rsidRDefault="00796367" w:rsidP="00796367">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почергового розгинання рук під час виконання другої частини вправи;</w:t>
      </w:r>
    </w:p>
    <w:p w:rsidR="00796367" w:rsidRPr="003E2AC8" w:rsidRDefault="00796367" w:rsidP="00796367">
      <w:pPr>
        <w:pStyle w:val="23"/>
        <w:shd w:val="clear" w:color="auto" w:fill="auto"/>
        <w:spacing w:before="0" w:after="0" w:line="235" w:lineRule="auto"/>
        <w:jc w:val="both"/>
        <w:rPr>
          <w:sz w:val="28"/>
          <w:szCs w:val="28"/>
          <w:lang w:val="uk-UA"/>
        </w:rPr>
      </w:pPr>
      <w:r w:rsidRPr="003E2AC8">
        <w:rPr>
          <w:sz w:val="28"/>
          <w:szCs w:val="28"/>
          <w:lang w:val="uk-UA"/>
        </w:rPr>
        <w:t>- відсутності торкання грудьми поверхні підлоги під час виконання другої частини вправи;</w:t>
      </w:r>
    </w:p>
    <w:p w:rsidR="00796367" w:rsidRPr="003E2AC8" w:rsidRDefault="00796367" w:rsidP="00796367">
      <w:pPr>
        <w:pStyle w:val="23"/>
        <w:shd w:val="clear" w:color="auto" w:fill="auto"/>
        <w:spacing w:before="0" w:after="0" w:line="235" w:lineRule="auto"/>
        <w:jc w:val="both"/>
        <w:rPr>
          <w:sz w:val="28"/>
          <w:szCs w:val="28"/>
          <w:lang w:val="uk-UA"/>
        </w:rPr>
      </w:pPr>
      <w:r>
        <w:rPr>
          <w:sz w:val="28"/>
          <w:szCs w:val="28"/>
          <w:lang w:val="uk-UA"/>
        </w:rPr>
        <w:t xml:space="preserve">- </w:t>
      </w:r>
      <w:r w:rsidRPr="003E2AC8">
        <w:rPr>
          <w:sz w:val="28"/>
          <w:szCs w:val="28"/>
          <w:lang w:val="uk-UA"/>
        </w:rPr>
        <w:t>розведення ліктів щодо тулуба більше ніж на 45 градусів під час виконання другої частини вправи.</w:t>
      </w:r>
    </w:p>
    <w:p w:rsidR="00796367" w:rsidRDefault="00796367" w:rsidP="00796367">
      <w:pPr>
        <w:pStyle w:val="32"/>
        <w:spacing w:line="235" w:lineRule="auto"/>
        <w:ind w:left="20"/>
        <w:rPr>
          <w:lang w:val="uk-UA"/>
        </w:rPr>
      </w:pPr>
    </w:p>
    <w:p w:rsidR="00796367" w:rsidRPr="003E2AC8" w:rsidRDefault="00796367" w:rsidP="00796367">
      <w:pPr>
        <w:pStyle w:val="32"/>
        <w:spacing w:line="235" w:lineRule="auto"/>
        <w:ind w:left="20"/>
        <w:rPr>
          <w:lang w:val="uk-UA"/>
        </w:rPr>
      </w:pPr>
      <w:r w:rsidRPr="003E2AC8">
        <w:rPr>
          <w:lang w:val="uk-UA"/>
        </w:rPr>
        <w:t>2. Вправи для розвитку витривалості</w:t>
      </w:r>
    </w:p>
    <w:p w:rsidR="00796367" w:rsidRPr="003E2AC8" w:rsidRDefault="00796367" w:rsidP="00796367">
      <w:pPr>
        <w:pStyle w:val="23"/>
        <w:shd w:val="clear" w:color="auto" w:fill="auto"/>
        <w:spacing w:before="0" w:after="0" w:line="235" w:lineRule="auto"/>
        <w:ind w:firstLine="740"/>
        <w:jc w:val="both"/>
        <w:rPr>
          <w:sz w:val="28"/>
          <w:szCs w:val="28"/>
          <w:lang w:val="uk-UA"/>
        </w:rPr>
      </w:pPr>
      <w:r w:rsidRPr="003E2AC8">
        <w:rPr>
          <w:sz w:val="28"/>
          <w:szCs w:val="28"/>
          <w:lang w:val="uk-UA"/>
        </w:rPr>
        <w:t>Витривалість визначається здатністю співробітників протистояти</w:t>
      </w:r>
      <w:r>
        <w:rPr>
          <w:sz w:val="28"/>
          <w:szCs w:val="28"/>
          <w:lang w:val="uk-UA"/>
        </w:rPr>
        <w:t xml:space="preserve"> </w:t>
      </w:r>
      <w:r w:rsidRPr="003E2AC8">
        <w:rPr>
          <w:sz w:val="28"/>
          <w:szCs w:val="28"/>
          <w:lang w:val="uk-UA"/>
        </w:rPr>
        <w:t>стомленості в процесі службової діяльності. Основними засобами розвитку</w:t>
      </w:r>
      <w:r>
        <w:rPr>
          <w:sz w:val="28"/>
          <w:szCs w:val="28"/>
          <w:lang w:val="uk-UA"/>
        </w:rPr>
        <w:t xml:space="preserve"> </w:t>
      </w:r>
      <w:r w:rsidRPr="003E2AC8">
        <w:rPr>
          <w:sz w:val="28"/>
          <w:szCs w:val="28"/>
          <w:lang w:val="uk-UA"/>
        </w:rPr>
        <w:t>витривалості є прискорене переміщення на дистанції, біг на лижах, кроси,</w:t>
      </w:r>
      <w:r>
        <w:rPr>
          <w:sz w:val="28"/>
          <w:szCs w:val="28"/>
          <w:lang w:val="uk-UA"/>
        </w:rPr>
        <w:t xml:space="preserve"> </w:t>
      </w:r>
      <w:r w:rsidRPr="003E2AC8">
        <w:rPr>
          <w:sz w:val="28"/>
          <w:szCs w:val="28"/>
          <w:lang w:val="uk-UA"/>
        </w:rPr>
        <w:t>плавання, подолання смуги перешкод, спортивні та рухливі ігри.</w:t>
      </w:r>
    </w:p>
    <w:p w:rsidR="00796367" w:rsidRPr="003E2AC8" w:rsidRDefault="00796367" w:rsidP="00796367">
      <w:pPr>
        <w:pStyle w:val="32"/>
        <w:spacing w:line="235" w:lineRule="auto"/>
        <w:ind w:left="20" w:firstLine="700"/>
        <w:jc w:val="left"/>
        <w:rPr>
          <w:lang w:val="uk-UA"/>
        </w:rPr>
      </w:pPr>
      <w:r w:rsidRPr="003E2AC8">
        <w:rPr>
          <w:lang w:val="uk-UA"/>
        </w:rPr>
        <w:t>Вправа 13. Біг на 1км.</w:t>
      </w:r>
    </w:p>
    <w:p w:rsidR="00796367" w:rsidRPr="003E2AC8" w:rsidRDefault="00796367" w:rsidP="00796367">
      <w:pPr>
        <w:pStyle w:val="32"/>
        <w:spacing w:line="235" w:lineRule="auto"/>
        <w:ind w:left="20" w:firstLine="700"/>
        <w:jc w:val="left"/>
        <w:rPr>
          <w:lang w:val="uk-UA"/>
        </w:rPr>
      </w:pPr>
      <w:r w:rsidRPr="003E2AC8">
        <w:rPr>
          <w:lang w:val="uk-UA"/>
        </w:rPr>
        <w:t>Вправа 14. Біг на 3км.</w:t>
      </w:r>
    </w:p>
    <w:p w:rsidR="00796367" w:rsidRDefault="00796367" w:rsidP="00796367">
      <w:pPr>
        <w:pStyle w:val="32"/>
        <w:spacing w:line="235" w:lineRule="auto"/>
        <w:ind w:left="20"/>
        <w:rPr>
          <w:lang w:val="uk-UA"/>
        </w:rPr>
      </w:pPr>
    </w:p>
    <w:p w:rsidR="00796367" w:rsidRPr="003E2AC8" w:rsidRDefault="00796367" w:rsidP="00796367">
      <w:pPr>
        <w:pStyle w:val="32"/>
        <w:spacing w:line="235" w:lineRule="auto"/>
        <w:ind w:left="20"/>
        <w:rPr>
          <w:lang w:val="uk-UA"/>
        </w:rPr>
      </w:pPr>
      <w:r w:rsidRPr="003E2AC8">
        <w:rPr>
          <w:lang w:val="uk-UA"/>
        </w:rPr>
        <w:t>3. Вправи для розвитку швидкості</w:t>
      </w:r>
    </w:p>
    <w:p w:rsidR="00796367" w:rsidRPr="003E2AC8" w:rsidRDefault="00796367" w:rsidP="00796367">
      <w:pPr>
        <w:pStyle w:val="23"/>
        <w:shd w:val="clear" w:color="auto" w:fill="auto"/>
        <w:spacing w:before="0" w:after="0" w:line="235" w:lineRule="auto"/>
        <w:ind w:firstLine="740"/>
        <w:jc w:val="both"/>
        <w:rPr>
          <w:sz w:val="28"/>
          <w:szCs w:val="28"/>
          <w:lang w:val="uk-UA"/>
        </w:rPr>
      </w:pPr>
      <w:r w:rsidRPr="003E2AC8">
        <w:rPr>
          <w:sz w:val="28"/>
          <w:szCs w:val="28"/>
          <w:lang w:val="uk-UA"/>
        </w:rPr>
        <w:t>Швидкість визначається здатністю співробітника здійснювати рухові дії</w:t>
      </w:r>
      <w:r>
        <w:rPr>
          <w:sz w:val="28"/>
          <w:szCs w:val="28"/>
          <w:lang w:val="uk-UA"/>
        </w:rPr>
        <w:t xml:space="preserve"> </w:t>
      </w:r>
      <w:r w:rsidRPr="003E2AC8">
        <w:rPr>
          <w:sz w:val="28"/>
          <w:szCs w:val="28"/>
          <w:lang w:val="uk-UA"/>
        </w:rPr>
        <w:t>за мінімальний час. Основними засобами розвитку швидкості є біг на короткі</w:t>
      </w:r>
      <w:r>
        <w:rPr>
          <w:sz w:val="28"/>
          <w:szCs w:val="28"/>
          <w:lang w:val="uk-UA"/>
        </w:rPr>
        <w:t xml:space="preserve"> </w:t>
      </w:r>
      <w:r w:rsidRPr="003E2AC8">
        <w:rPr>
          <w:sz w:val="28"/>
          <w:szCs w:val="28"/>
          <w:lang w:val="uk-UA"/>
        </w:rPr>
        <w:t>дистанції з максимальною швидкістю і вправи, які вимагають швидкої реакції,</w:t>
      </w:r>
      <w:r>
        <w:rPr>
          <w:sz w:val="28"/>
          <w:szCs w:val="28"/>
          <w:lang w:val="uk-UA"/>
        </w:rPr>
        <w:t xml:space="preserve"> </w:t>
      </w:r>
      <w:r w:rsidRPr="003E2AC8">
        <w:rPr>
          <w:sz w:val="28"/>
          <w:szCs w:val="28"/>
          <w:lang w:val="uk-UA"/>
        </w:rPr>
        <w:t>високої швидкості та максимальної частоти виконання окремих рухів.</w:t>
      </w:r>
    </w:p>
    <w:p w:rsidR="00796367" w:rsidRPr="003E2AC8" w:rsidRDefault="00796367" w:rsidP="00796367">
      <w:pPr>
        <w:pStyle w:val="32"/>
        <w:spacing w:line="235" w:lineRule="auto"/>
        <w:ind w:left="20" w:firstLine="700"/>
        <w:jc w:val="left"/>
        <w:rPr>
          <w:lang w:val="uk-UA"/>
        </w:rPr>
      </w:pPr>
      <w:r w:rsidRPr="003E2AC8">
        <w:rPr>
          <w:lang w:val="uk-UA"/>
        </w:rPr>
        <w:t>Вправа 15. Біг на 100 м.</w:t>
      </w:r>
    </w:p>
    <w:p w:rsidR="00796367" w:rsidRPr="00796367" w:rsidRDefault="00796367" w:rsidP="00796367">
      <w:pPr>
        <w:pStyle w:val="23"/>
        <w:shd w:val="clear" w:color="auto" w:fill="auto"/>
        <w:spacing w:before="0" w:after="0" w:line="235" w:lineRule="auto"/>
        <w:ind w:firstLine="740"/>
        <w:jc w:val="both"/>
        <w:rPr>
          <w:sz w:val="28"/>
          <w:szCs w:val="28"/>
          <w:lang w:val="uk-UA"/>
        </w:rPr>
      </w:pPr>
      <w:r w:rsidRPr="00796367">
        <w:rPr>
          <w:sz w:val="28"/>
          <w:szCs w:val="28"/>
          <w:lang w:val="uk-UA"/>
        </w:rPr>
        <w:t xml:space="preserve">Проводиться на </w:t>
      </w:r>
      <w:proofErr w:type="spellStart"/>
      <w:r w:rsidRPr="00796367">
        <w:rPr>
          <w:sz w:val="28"/>
          <w:szCs w:val="28"/>
          <w:lang w:val="uk-UA"/>
        </w:rPr>
        <w:t>бiговiй</w:t>
      </w:r>
      <w:proofErr w:type="spellEnd"/>
      <w:r w:rsidRPr="00796367">
        <w:rPr>
          <w:sz w:val="28"/>
          <w:szCs w:val="28"/>
          <w:lang w:val="uk-UA"/>
        </w:rPr>
        <w:t xml:space="preserve"> </w:t>
      </w:r>
      <w:proofErr w:type="spellStart"/>
      <w:r w:rsidRPr="00796367">
        <w:rPr>
          <w:sz w:val="28"/>
          <w:szCs w:val="28"/>
          <w:lang w:val="uk-UA"/>
        </w:rPr>
        <w:t>дорiжцi</w:t>
      </w:r>
      <w:proofErr w:type="spellEnd"/>
      <w:r w:rsidRPr="00796367">
        <w:rPr>
          <w:sz w:val="28"/>
          <w:szCs w:val="28"/>
          <w:lang w:val="uk-UA"/>
        </w:rPr>
        <w:t xml:space="preserve"> чи на рівному майданчику з будь-яким</w:t>
      </w:r>
      <w:r>
        <w:rPr>
          <w:sz w:val="28"/>
          <w:szCs w:val="28"/>
          <w:lang w:val="uk-UA"/>
        </w:rPr>
        <w:t xml:space="preserve"> </w:t>
      </w:r>
      <w:r w:rsidRPr="00796367">
        <w:rPr>
          <w:sz w:val="28"/>
          <w:szCs w:val="28"/>
          <w:lang w:val="uk-UA"/>
        </w:rPr>
        <w:t xml:space="preserve">покриттям. За командою «НА СТАРТ!» </w:t>
      </w:r>
      <w:proofErr w:type="spellStart"/>
      <w:r w:rsidRPr="00796367">
        <w:rPr>
          <w:sz w:val="28"/>
          <w:szCs w:val="28"/>
          <w:lang w:val="uk-UA"/>
        </w:rPr>
        <w:t>пiдiйти</w:t>
      </w:r>
      <w:proofErr w:type="spellEnd"/>
      <w:r w:rsidRPr="00796367">
        <w:rPr>
          <w:sz w:val="28"/>
          <w:szCs w:val="28"/>
          <w:lang w:val="uk-UA"/>
        </w:rPr>
        <w:t xml:space="preserve"> до стартової </w:t>
      </w:r>
      <w:proofErr w:type="spellStart"/>
      <w:r w:rsidRPr="00796367">
        <w:rPr>
          <w:sz w:val="28"/>
          <w:szCs w:val="28"/>
          <w:lang w:val="uk-UA"/>
        </w:rPr>
        <w:t>лiнiї</w:t>
      </w:r>
      <w:proofErr w:type="spellEnd"/>
      <w:r w:rsidRPr="00796367">
        <w:rPr>
          <w:sz w:val="28"/>
          <w:szCs w:val="28"/>
          <w:lang w:val="uk-UA"/>
        </w:rPr>
        <w:t>, поставити</w:t>
      </w:r>
      <w:r>
        <w:rPr>
          <w:sz w:val="28"/>
          <w:szCs w:val="28"/>
          <w:lang w:val="uk-UA"/>
        </w:rPr>
        <w:t xml:space="preserve"> </w:t>
      </w:r>
      <w:r w:rsidRPr="00796367">
        <w:rPr>
          <w:sz w:val="28"/>
          <w:szCs w:val="28"/>
          <w:lang w:val="uk-UA"/>
        </w:rPr>
        <w:t xml:space="preserve">одну ногу вперед, не наступаючи на </w:t>
      </w:r>
      <w:proofErr w:type="spellStart"/>
      <w:r w:rsidRPr="00796367">
        <w:rPr>
          <w:sz w:val="28"/>
          <w:szCs w:val="28"/>
          <w:lang w:val="uk-UA"/>
        </w:rPr>
        <w:t>лiнiю</w:t>
      </w:r>
      <w:proofErr w:type="spellEnd"/>
      <w:r w:rsidRPr="00796367">
        <w:rPr>
          <w:sz w:val="28"/>
          <w:szCs w:val="28"/>
          <w:lang w:val="uk-UA"/>
        </w:rPr>
        <w:t xml:space="preserve">, другу залишити на </w:t>
      </w:r>
      <w:proofErr w:type="spellStart"/>
      <w:r w:rsidRPr="00796367">
        <w:rPr>
          <w:sz w:val="28"/>
          <w:szCs w:val="28"/>
          <w:lang w:val="uk-UA"/>
        </w:rPr>
        <w:t>пiвкроку</w:t>
      </w:r>
      <w:proofErr w:type="spellEnd"/>
      <w:r w:rsidRPr="00796367">
        <w:rPr>
          <w:sz w:val="28"/>
          <w:szCs w:val="28"/>
          <w:lang w:val="uk-UA"/>
        </w:rPr>
        <w:t xml:space="preserve"> позаду.</w:t>
      </w:r>
      <w:r>
        <w:rPr>
          <w:sz w:val="28"/>
          <w:szCs w:val="28"/>
          <w:lang w:val="uk-UA"/>
        </w:rPr>
        <w:t xml:space="preserve"> </w:t>
      </w:r>
      <w:r w:rsidRPr="00796367">
        <w:rPr>
          <w:sz w:val="28"/>
          <w:szCs w:val="28"/>
          <w:lang w:val="uk-UA"/>
        </w:rPr>
        <w:t xml:space="preserve">За командою «УВАГА!» перенести вагу тіла на </w:t>
      </w:r>
      <w:proofErr w:type="spellStart"/>
      <w:r w:rsidRPr="00796367">
        <w:rPr>
          <w:sz w:val="28"/>
          <w:szCs w:val="28"/>
          <w:lang w:val="uk-UA"/>
        </w:rPr>
        <w:t>поштовхову</w:t>
      </w:r>
      <w:proofErr w:type="spellEnd"/>
      <w:r w:rsidRPr="00796367">
        <w:rPr>
          <w:sz w:val="28"/>
          <w:szCs w:val="28"/>
          <w:lang w:val="uk-UA"/>
        </w:rPr>
        <w:t xml:space="preserve"> ногу, тулуб</w:t>
      </w:r>
      <w:r>
        <w:rPr>
          <w:sz w:val="28"/>
          <w:szCs w:val="28"/>
          <w:lang w:val="uk-UA"/>
        </w:rPr>
        <w:t xml:space="preserve"> </w:t>
      </w:r>
      <w:r w:rsidRPr="00796367">
        <w:rPr>
          <w:sz w:val="28"/>
          <w:szCs w:val="28"/>
          <w:lang w:val="uk-UA"/>
        </w:rPr>
        <w:t>нахилити вперед, руки зігнути в ліктях, за командою «РУШ!» почати біг.</w:t>
      </w:r>
    </w:p>
    <w:p w:rsidR="00796367" w:rsidRDefault="00796367" w:rsidP="00796367">
      <w:pPr>
        <w:pStyle w:val="32"/>
        <w:spacing w:line="235" w:lineRule="auto"/>
        <w:ind w:left="20" w:firstLine="700"/>
        <w:jc w:val="left"/>
        <w:rPr>
          <w:lang w:val="uk-UA"/>
        </w:rPr>
      </w:pPr>
      <w:r w:rsidRPr="003E2AC8">
        <w:rPr>
          <w:lang w:val="uk-UA"/>
        </w:rPr>
        <w:t xml:space="preserve">Вправа 15а. Човниковий біг 10х10 м. </w:t>
      </w:r>
    </w:p>
    <w:p w:rsidR="00796367" w:rsidRPr="00796367" w:rsidRDefault="00796367" w:rsidP="00796367">
      <w:pPr>
        <w:pStyle w:val="23"/>
        <w:shd w:val="clear" w:color="auto" w:fill="auto"/>
        <w:spacing w:before="0" w:after="0" w:line="235" w:lineRule="auto"/>
        <w:ind w:firstLine="740"/>
        <w:jc w:val="both"/>
        <w:rPr>
          <w:sz w:val="28"/>
          <w:szCs w:val="28"/>
          <w:lang w:val="uk-UA"/>
        </w:rPr>
      </w:pPr>
      <w:r w:rsidRPr="00796367">
        <w:rPr>
          <w:sz w:val="28"/>
          <w:szCs w:val="28"/>
          <w:lang w:val="uk-UA"/>
        </w:rPr>
        <w:t>Проводиться на рівному</w:t>
      </w:r>
      <w:r>
        <w:rPr>
          <w:sz w:val="28"/>
          <w:szCs w:val="28"/>
          <w:lang w:val="uk-UA"/>
        </w:rPr>
        <w:t xml:space="preserve"> </w:t>
      </w:r>
      <w:r w:rsidRPr="00796367">
        <w:rPr>
          <w:sz w:val="28"/>
          <w:szCs w:val="28"/>
          <w:lang w:val="uk-UA"/>
        </w:rPr>
        <w:t xml:space="preserve">майданчику, розміченому </w:t>
      </w:r>
      <w:proofErr w:type="spellStart"/>
      <w:r w:rsidRPr="00796367">
        <w:rPr>
          <w:sz w:val="28"/>
          <w:szCs w:val="28"/>
          <w:lang w:val="uk-UA"/>
        </w:rPr>
        <w:t>лiнiями</w:t>
      </w:r>
      <w:proofErr w:type="spellEnd"/>
      <w:r w:rsidRPr="00796367">
        <w:rPr>
          <w:sz w:val="28"/>
          <w:szCs w:val="28"/>
          <w:lang w:val="uk-UA"/>
        </w:rPr>
        <w:t xml:space="preserve"> старту й повороту через 10 м. За командою</w:t>
      </w:r>
      <w:r>
        <w:rPr>
          <w:sz w:val="28"/>
          <w:szCs w:val="28"/>
          <w:lang w:val="uk-UA"/>
        </w:rPr>
        <w:t xml:space="preserve"> </w:t>
      </w:r>
      <w:r w:rsidRPr="00796367">
        <w:rPr>
          <w:sz w:val="28"/>
          <w:szCs w:val="28"/>
          <w:lang w:val="uk-UA"/>
        </w:rPr>
        <w:t xml:space="preserve">«РУШ!» з високого старту пробігти 10 м, заступити ногою за </w:t>
      </w:r>
      <w:proofErr w:type="spellStart"/>
      <w:r w:rsidRPr="00796367">
        <w:rPr>
          <w:sz w:val="28"/>
          <w:szCs w:val="28"/>
          <w:lang w:val="uk-UA"/>
        </w:rPr>
        <w:t>лiнiю</w:t>
      </w:r>
      <w:proofErr w:type="spellEnd"/>
      <w:r w:rsidRPr="00796367">
        <w:rPr>
          <w:sz w:val="28"/>
          <w:szCs w:val="28"/>
          <w:lang w:val="uk-UA"/>
        </w:rPr>
        <w:t xml:space="preserve"> повороту,</w:t>
      </w:r>
      <w:r>
        <w:rPr>
          <w:sz w:val="28"/>
          <w:szCs w:val="28"/>
          <w:lang w:val="uk-UA"/>
        </w:rPr>
        <w:t xml:space="preserve"> </w:t>
      </w:r>
      <w:r w:rsidRPr="00796367">
        <w:rPr>
          <w:sz w:val="28"/>
          <w:szCs w:val="28"/>
          <w:lang w:val="uk-UA"/>
        </w:rPr>
        <w:t xml:space="preserve">повернутися кругом, пробігти так само ще дев’ять </w:t>
      </w:r>
      <w:proofErr w:type="spellStart"/>
      <w:r w:rsidRPr="00796367">
        <w:rPr>
          <w:sz w:val="28"/>
          <w:szCs w:val="28"/>
          <w:lang w:val="uk-UA"/>
        </w:rPr>
        <w:t>вiдрiзкiв</w:t>
      </w:r>
      <w:proofErr w:type="spellEnd"/>
      <w:r w:rsidRPr="00796367">
        <w:rPr>
          <w:sz w:val="28"/>
          <w:szCs w:val="28"/>
          <w:lang w:val="uk-UA"/>
        </w:rPr>
        <w:t>.</w:t>
      </w:r>
    </w:p>
    <w:p w:rsidR="00796367" w:rsidRDefault="00796367" w:rsidP="00796367">
      <w:pPr>
        <w:pStyle w:val="32"/>
        <w:shd w:val="clear" w:color="auto" w:fill="auto"/>
        <w:spacing w:before="0" w:line="235" w:lineRule="auto"/>
        <w:ind w:left="20"/>
        <w:rPr>
          <w:lang w:val="uk-UA"/>
        </w:rPr>
      </w:pPr>
    </w:p>
    <w:p w:rsidR="00796367" w:rsidRPr="00F920BF" w:rsidRDefault="00796367" w:rsidP="003E2AC8">
      <w:pPr>
        <w:pStyle w:val="23"/>
        <w:shd w:val="clear" w:color="auto" w:fill="auto"/>
        <w:tabs>
          <w:tab w:val="left" w:pos="1120"/>
        </w:tabs>
        <w:spacing w:before="0" w:after="0" w:line="235" w:lineRule="auto"/>
        <w:jc w:val="both"/>
        <w:rPr>
          <w:sz w:val="28"/>
          <w:szCs w:val="28"/>
          <w:lang w:val="uk-UA"/>
        </w:rPr>
        <w:sectPr w:rsidR="00796367" w:rsidRPr="00F920BF" w:rsidSect="00695EE0">
          <w:headerReference w:type="even" r:id="rId14"/>
          <w:type w:val="nextColumn"/>
          <w:pgSz w:w="11900" w:h="16840"/>
          <w:pgMar w:top="567" w:right="567" w:bottom="567" w:left="1701" w:header="340" w:footer="6" w:gutter="0"/>
          <w:cols w:space="720"/>
          <w:noEndnote/>
          <w:docGrid w:linePitch="381"/>
        </w:sectPr>
      </w:pPr>
    </w:p>
    <w:p w:rsidR="00F920BF" w:rsidRPr="00F920BF" w:rsidRDefault="00F920BF" w:rsidP="00F920BF">
      <w:pPr>
        <w:spacing w:after="6" w:line="220" w:lineRule="exact"/>
        <w:ind w:left="240"/>
        <w:jc w:val="center"/>
        <w:rPr>
          <w:rFonts w:eastAsia="Times New Roman"/>
          <w:b/>
          <w:bCs/>
          <w:sz w:val="22"/>
          <w:szCs w:val="22"/>
        </w:rPr>
      </w:pPr>
      <w:r w:rsidRPr="00F920BF">
        <w:rPr>
          <w:rFonts w:eastAsia="Times New Roman"/>
          <w:b/>
          <w:bCs/>
          <w:sz w:val="22"/>
          <w:szCs w:val="22"/>
        </w:rPr>
        <w:lastRenderedPageBreak/>
        <w:t>ТАБЛИЦЯ</w:t>
      </w:r>
    </w:p>
    <w:p w:rsidR="00F920BF" w:rsidRPr="00F920BF" w:rsidRDefault="00F920BF" w:rsidP="00F920BF">
      <w:pPr>
        <w:spacing w:line="220" w:lineRule="exact"/>
        <w:ind w:left="240"/>
        <w:jc w:val="center"/>
        <w:rPr>
          <w:rFonts w:eastAsia="Times New Roman"/>
          <w:b/>
          <w:bCs/>
          <w:sz w:val="22"/>
          <w:szCs w:val="22"/>
        </w:rPr>
      </w:pPr>
      <w:r w:rsidRPr="00F920BF">
        <w:rPr>
          <w:rFonts w:eastAsia="Times New Roman"/>
          <w:b/>
          <w:bCs/>
          <w:sz w:val="22"/>
          <w:szCs w:val="22"/>
        </w:rPr>
        <w:t>нормативів з фізичної підготовки кандидатів на заміщення вакантних посад співробітників Служби судової охорони</w:t>
      </w:r>
    </w:p>
    <w:tbl>
      <w:tblPr>
        <w:tblOverlap w:val="never"/>
        <w:tblW w:w="0" w:type="auto"/>
        <w:jc w:val="center"/>
        <w:tblLayout w:type="fixed"/>
        <w:tblCellMar>
          <w:left w:w="10" w:type="dxa"/>
          <w:right w:w="10" w:type="dxa"/>
        </w:tblCellMar>
        <w:tblLook w:val="0000"/>
      </w:tblPr>
      <w:tblGrid>
        <w:gridCol w:w="482"/>
        <w:gridCol w:w="4255"/>
        <w:gridCol w:w="814"/>
        <w:gridCol w:w="814"/>
        <w:gridCol w:w="677"/>
        <w:gridCol w:w="835"/>
        <w:gridCol w:w="961"/>
        <w:gridCol w:w="961"/>
        <w:gridCol w:w="850"/>
        <w:gridCol w:w="853"/>
        <w:gridCol w:w="868"/>
        <w:gridCol w:w="853"/>
        <w:gridCol w:w="864"/>
        <w:gridCol w:w="950"/>
      </w:tblGrid>
      <w:tr w:rsidR="00F920BF" w:rsidRPr="00F920BF" w:rsidTr="0064608E">
        <w:trPr>
          <w:trHeight w:hRule="exact" w:val="578"/>
          <w:jc w:val="center"/>
        </w:trPr>
        <w:tc>
          <w:tcPr>
            <w:tcW w:w="482" w:type="dxa"/>
            <w:vMerge w:val="restart"/>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after="60" w:line="200" w:lineRule="exact"/>
              <w:rPr>
                <w:rFonts w:eastAsia="Times New Roman"/>
                <w:b/>
                <w:bCs/>
                <w:sz w:val="22"/>
                <w:szCs w:val="22"/>
              </w:rPr>
            </w:pPr>
            <w:r w:rsidRPr="00F920BF">
              <w:rPr>
                <w:rFonts w:eastAsia="Times New Roman"/>
                <w:sz w:val="22"/>
                <w:szCs w:val="22"/>
              </w:rPr>
              <w:t>№</w:t>
            </w:r>
          </w:p>
          <w:p w:rsidR="00F920BF" w:rsidRPr="00F920BF" w:rsidRDefault="00F920BF" w:rsidP="004B409E">
            <w:pPr>
              <w:framePr w:w="15037" w:wrap="notBeside" w:vAnchor="text" w:hAnchor="text" w:xAlign="center" w:y="1"/>
              <w:spacing w:before="60" w:line="220" w:lineRule="exact"/>
              <w:rPr>
                <w:rFonts w:eastAsia="Times New Roman"/>
                <w:b/>
                <w:bCs/>
                <w:sz w:val="22"/>
                <w:szCs w:val="22"/>
              </w:rPr>
            </w:pPr>
            <w:r w:rsidRPr="00F920BF">
              <w:rPr>
                <w:rFonts w:eastAsia="Times New Roman"/>
                <w:b/>
                <w:bCs/>
                <w:sz w:val="22"/>
                <w:szCs w:val="22"/>
              </w:rPr>
              <w:t>з/п</w:t>
            </w:r>
          </w:p>
        </w:tc>
        <w:tc>
          <w:tcPr>
            <w:tcW w:w="4255" w:type="dxa"/>
            <w:vMerge w:val="restart"/>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220" w:lineRule="exact"/>
              <w:jc w:val="center"/>
              <w:rPr>
                <w:rFonts w:eastAsia="Times New Roman"/>
                <w:b/>
                <w:bCs/>
                <w:sz w:val="22"/>
                <w:szCs w:val="22"/>
              </w:rPr>
            </w:pPr>
            <w:r w:rsidRPr="00F920BF">
              <w:rPr>
                <w:rFonts w:eastAsia="Times New Roman"/>
                <w:b/>
                <w:bCs/>
                <w:sz w:val="22"/>
                <w:szCs w:val="22"/>
              </w:rPr>
              <w:t>Контрольна вправа</w:t>
            </w:r>
          </w:p>
        </w:tc>
        <w:tc>
          <w:tcPr>
            <w:tcW w:w="5062" w:type="dxa"/>
            <w:gridSpan w:val="6"/>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252" w:lineRule="exact"/>
              <w:jc w:val="center"/>
              <w:rPr>
                <w:rFonts w:eastAsia="Times New Roman"/>
                <w:b/>
                <w:bCs/>
                <w:sz w:val="22"/>
                <w:szCs w:val="22"/>
              </w:rPr>
            </w:pPr>
            <w:r w:rsidRPr="00F920BF">
              <w:rPr>
                <w:rFonts w:eastAsia="Times New Roman"/>
                <w:b/>
                <w:bCs/>
                <w:sz w:val="22"/>
                <w:szCs w:val="22"/>
              </w:rPr>
              <w:t>Норматив вважається «зараховано» у таких межах</w:t>
            </w:r>
          </w:p>
        </w:tc>
        <w:tc>
          <w:tcPr>
            <w:tcW w:w="5238" w:type="dxa"/>
            <w:gridSpan w:val="6"/>
            <w:tcBorders>
              <w:top w:val="single" w:sz="4" w:space="0" w:color="auto"/>
              <w:left w:val="single" w:sz="4" w:space="0" w:color="auto"/>
              <w:right w:val="single" w:sz="4" w:space="0" w:color="auto"/>
            </w:tcBorders>
            <w:shd w:val="clear" w:color="auto" w:fill="FFFFFF"/>
            <w:vAlign w:val="center"/>
          </w:tcPr>
          <w:p w:rsidR="00F920BF" w:rsidRPr="00F920BF" w:rsidRDefault="00F920BF" w:rsidP="0064608E">
            <w:pPr>
              <w:framePr w:w="15037" w:wrap="notBeside" w:vAnchor="text" w:hAnchor="text" w:xAlign="center" w:y="1"/>
              <w:spacing w:line="252" w:lineRule="exact"/>
              <w:jc w:val="center"/>
              <w:rPr>
                <w:rFonts w:eastAsia="Times New Roman"/>
                <w:b/>
                <w:bCs/>
                <w:sz w:val="22"/>
                <w:szCs w:val="22"/>
              </w:rPr>
            </w:pPr>
            <w:r w:rsidRPr="00F920BF">
              <w:rPr>
                <w:rFonts w:eastAsia="Times New Roman"/>
                <w:b/>
                <w:bCs/>
                <w:sz w:val="22"/>
                <w:szCs w:val="22"/>
              </w:rPr>
              <w:t>Норматив вважається «зараховано» у таких межах</w:t>
            </w:r>
          </w:p>
        </w:tc>
      </w:tr>
      <w:tr w:rsidR="00F920BF" w:rsidRPr="00F920BF" w:rsidTr="004B409E">
        <w:trPr>
          <w:trHeight w:hRule="exact" w:val="389"/>
          <w:jc w:val="center"/>
        </w:trPr>
        <w:tc>
          <w:tcPr>
            <w:tcW w:w="482" w:type="dxa"/>
            <w:vMerge/>
            <w:tcBorders>
              <w:left w:val="single" w:sz="4" w:space="0" w:color="auto"/>
            </w:tcBorders>
            <w:shd w:val="clear" w:color="auto" w:fill="FFFFFF"/>
            <w:vAlign w:val="center"/>
          </w:tcPr>
          <w:p w:rsidR="00F920BF" w:rsidRPr="00F920BF" w:rsidRDefault="00F920BF" w:rsidP="004B409E">
            <w:pPr>
              <w:framePr w:w="15037" w:wrap="notBeside" w:vAnchor="text" w:hAnchor="text" w:xAlign="center" w:y="1"/>
              <w:rPr>
                <w:sz w:val="22"/>
                <w:szCs w:val="22"/>
              </w:rPr>
            </w:pPr>
          </w:p>
        </w:tc>
        <w:tc>
          <w:tcPr>
            <w:tcW w:w="4255" w:type="dxa"/>
            <w:vMerge/>
            <w:tcBorders>
              <w:left w:val="single" w:sz="4" w:space="0" w:color="auto"/>
            </w:tcBorders>
            <w:shd w:val="clear" w:color="auto" w:fill="FFFFFF"/>
            <w:vAlign w:val="center"/>
          </w:tcPr>
          <w:p w:rsidR="00F920BF" w:rsidRPr="00F920BF" w:rsidRDefault="00F920BF" w:rsidP="004B409E">
            <w:pPr>
              <w:framePr w:w="15037" w:wrap="notBeside" w:vAnchor="text" w:hAnchor="text" w:xAlign="center" w:y="1"/>
              <w:rPr>
                <w:sz w:val="22"/>
                <w:szCs w:val="22"/>
              </w:rPr>
            </w:pPr>
          </w:p>
        </w:tc>
        <w:tc>
          <w:tcPr>
            <w:tcW w:w="5062" w:type="dxa"/>
            <w:gridSpan w:val="6"/>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220" w:lineRule="exact"/>
              <w:jc w:val="center"/>
              <w:rPr>
                <w:rFonts w:eastAsia="Times New Roman"/>
                <w:b/>
                <w:bCs/>
                <w:sz w:val="22"/>
                <w:szCs w:val="22"/>
              </w:rPr>
            </w:pPr>
            <w:r w:rsidRPr="00F920BF">
              <w:rPr>
                <w:rFonts w:eastAsia="Times New Roman"/>
                <w:b/>
                <w:bCs/>
                <w:sz w:val="22"/>
                <w:szCs w:val="22"/>
              </w:rPr>
              <w:t>чоловіки</w:t>
            </w:r>
          </w:p>
        </w:tc>
        <w:tc>
          <w:tcPr>
            <w:tcW w:w="5238" w:type="dxa"/>
            <w:gridSpan w:val="6"/>
            <w:tcBorders>
              <w:top w:val="single" w:sz="4" w:space="0" w:color="auto"/>
              <w:left w:val="single" w:sz="4" w:space="0" w:color="auto"/>
              <w:right w:val="single" w:sz="4" w:space="0" w:color="auto"/>
            </w:tcBorders>
            <w:shd w:val="clear" w:color="auto" w:fill="FFFFFF"/>
            <w:vAlign w:val="center"/>
          </w:tcPr>
          <w:p w:rsidR="00F920BF" w:rsidRPr="00F920BF" w:rsidRDefault="00F920BF" w:rsidP="004B409E">
            <w:pPr>
              <w:framePr w:w="15037" w:wrap="notBeside" w:vAnchor="text" w:hAnchor="text" w:xAlign="center" w:y="1"/>
              <w:spacing w:line="220" w:lineRule="exact"/>
              <w:jc w:val="center"/>
              <w:rPr>
                <w:rFonts w:eastAsia="Times New Roman"/>
                <w:b/>
                <w:bCs/>
                <w:sz w:val="22"/>
                <w:szCs w:val="22"/>
              </w:rPr>
            </w:pPr>
            <w:r w:rsidRPr="00F920BF">
              <w:rPr>
                <w:rFonts w:eastAsia="Times New Roman"/>
                <w:b/>
                <w:bCs/>
                <w:sz w:val="22"/>
                <w:szCs w:val="22"/>
              </w:rPr>
              <w:t>жінки</w:t>
            </w:r>
          </w:p>
        </w:tc>
      </w:tr>
      <w:tr w:rsidR="00F920BF" w:rsidRPr="00F920BF" w:rsidTr="004B409E">
        <w:trPr>
          <w:trHeight w:hRule="exact" w:val="904"/>
          <w:jc w:val="center"/>
        </w:trPr>
        <w:tc>
          <w:tcPr>
            <w:tcW w:w="482" w:type="dxa"/>
            <w:vMerge/>
            <w:tcBorders>
              <w:left w:val="single" w:sz="4" w:space="0" w:color="auto"/>
            </w:tcBorders>
            <w:shd w:val="clear" w:color="auto" w:fill="FFFFFF"/>
            <w:vAlign w:val="center"/>
          </w:tcPr>
          <w:p w:rsidR="00F920BF" w:rsidRPr="00F920BF" w:rsidRDefault="00F920BF" w:rsidP="004B409E">
            <w:pPr>
              <w:framePr w:w="15037" w:wrap="notBeside" w:vAnchor="text" w:hAnchor="text" w:xAlign="center" w:y="1"/>
              <w:rPr>
                <w:sz w:val="22"/>
                <w:szCs w:val="22"/>
              </w:rPr>
            </w:pPr>
          </w:p>
        </w:tc>
        <w:tc>
          <w:tcPr>
            <w:tcW w:w="4255" w:type="dxa"/>
            <w:vMerge/>
            <w:tcBorders>
              <w:left w:val="single" w:sz="4" w:space="0" w:color="auto"/>
            </w:tcBorders>
            <w:shd w:val="clear" w:color="auto" w:fill="FFFFFF"/>
            <w:vAlign w:val="center"/>
          </w:tcPr>
          <w:p w:rsidR="00F920BF" w:rsidRPr="00F920BF" w:rsidRDefault="00F920BF" w:rsidP="004B409E">
            <w:pPr>
              <w:framePr w:w="15037" w:wrap="notBeside" w:vAnchor="text" w:hAnchor="text" w:xAlign="center" w:y="1"/>
              <w:rPr>
                <w:sz w:val="22"/>
                <w:szCs w:val="22"/>
              </w:rPr>
            </w:pPr>
          </w:p>
        </w:tc>
        <w:tc>
          <w:tcPr>
            <w:tcW w:w="814"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52" w:lineRule="exact"/>
              <w:jc w:val="center"/>
              <w:rPr>
                <w:rFonts w:eastAsia="Times New Roman"/>
                <w:b/>
                <w:bCs/>
                <w:sz w:val="22"/>
                <w:szCs w:val="22"/>
              </w:rPr>
            </w:pPr>
            <w:r w:rsidRPr="00F920BF">
              <w:rPr>
                <w:rFonts w:eastAsia="Times New Roman"/>
                <w:b/>
                <w:sz w:val="22"/>
                <w:szCs w:val="22"/>
              </w:rPr>
              <w:t>І</w:t>
            </w:r>
          </w:p>
          <w:p w:rsidR="00F920BF" w:rsidRPr="00F920BF" w:rsidRDefault="00F920BF" w:rsidP="004B409E">
            <w:pPr>
              <w:framePr w:w="15037" w:wrap="notBeside" w:vAnchor="text" w:hAnchor="text" w:xAlign="center" w:y="1"/>
              <w:spacing w:line="252" w:lineRule="exact"/>
              <w:jc w:val="center"/>
              <w:rPr>
                <w:rFonts w:eastAsia="Times New Roman"/>
                <w:b/>
                <w:bCs/>
                <w:sz w:val="22"/>
                <w:szCs w:val="22"/>
              </w:rPr>
            </w:pPr>
            <w:r w:rsidRPr="00F920BF">
              <w:rPr>
                <w:rFonts w:eastAsia="Times New Roman"/>
                <w:sz w:val="22"/>
                <w:szCs w:val="22"/>
              </w:rPr>
              <w:t>до 24 років</w:t>
            </w:r>
          </w:p>
        </w:tc>
        <w:tc>
          <w:tcPr>
            <w:tcW w:w="814"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52" w:lineRule="exact"/>
              <w:ind w:left="109"/>
              <w:jc w:val="center"/>
              <w:rPr>
                <w:rFonts w:eastAsia="Times New Roman"/>
                <w:b/>
                <w:bCs/>
                <w:sz w:val="22"/>
                <w:szCs w:val="22"/>
              </w:rPr>
            </w:pPr>
            <w:r w:rsidRPr="00F920BF">
              <w:rPr>
                <w:rFonts w:eastAsia="Times New Roman"/>
                <w:b/>
                <w:sz w:val="22"/>
                <w:szCs w:val="22"/>
              </w:rPr>
              <w:t>ІІ-ІІІ</w:t>
            </w:r>
          </w:p>
          <w:p w:rsidR="00F920BF" w:rsidRPr="00F920BF" w:rsidRDefault="00F920BF" w:rsidP="004B409E">
            <w:pPr>
              <w:framePr w:w="15037" w:wrap="notBeside" w:vAnchor="text" w:hAnchor="text" w:xAlign="center" w:y="1"/>
              <w:spacing w:line="252" w:lineRule="exact"/>
              <w:ind w:left="109"/>
              <w:jc w:val="center"/>
              <w:rPr>
                <w:rFonts w:eastAsia="Times New Roman"/>
                <w:b/>
                <w:bCs/>
                <w:sz w:val="22"/>
                <w:szCs w:val="22"/>
              </w:rPr>
            </w:pPr>
            <w:r w:rsidRPr="00F920BF">
              <w:rPr>
                <w:rFonts w:eastAsia="Times New Roman"/>
                <w:sz w:val="22"/>
                <w:szCs w:val="22"/>
              </w:rPr>
              <w:t>25-34</w:t>
            </w:r>
          </w:p>
          <w:p w:rsidR="00F920BF" w:rsidRPr="00F920BF" w:rsidRDefault="00F920BF" w:rsidP="004B409E">
            <w:pPr>
              <w:framePr w:w="15037" w:wrap="notBeside" w:vAnchor="text" w:hAnchor="text" w:xAlign="center" w:y="1"/>
              <w:spacing w:line="252" w:lineRule="exact"/>
              <w:ind w:left="109"/>
              <w:jc w:val="center"/>
              <w:rPr>
                <w:rFonts w:eastAsia="Times New Roman"/>
                <w:b/>
                <w:bCs/>
                <w:sz w:val="22"/>
                <w:szCs w:val="22"/>
              </w:rPr>
            </w:pPr>
            <w:r w:rsidRPr="00F920BF">
              <w:rPr>
                <w:rFonts w:eastAsia="Times New Roman"/>
                <w:sz w:val="22"/>
                <w:szCs w:val="22"/>
              </w:rPr>
              <w:t>років</w:t>
            </w:r>
          </w:p>
        </w:tc>
        <w:tc>
          <w:tcPr>
            <w:tcW w:w="677"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52" w:lineRule="exact"/>
              <w:ind w:left="146"/>
              <w:jc w:val="center"/>
              <w:rPr>
                <w:rFonts w:eastAsia="Times New Roman"/>
                <w:b/>
                <w:bCs/>
                <w:sz w:val="22"/>
                <w:szCs w:val="22"/>
              </w:rPr>
            </w:pPr>
            <w:r w:rsidRPr="00F920BF">
              <w:rPr>
                <w:rFonts w:eastAsia="Times New Roman"/>
                <w:b/>
                <w:bCs/>
                <w:sz w:val="22"/>
                <w:szCs w:val="22"/>
              </w:rPr>
              <w:t>IV</w:t>
            </w:r>
          </w:p>
          <w:p w:rsidR="00F920BF" w:rsidRPr="00F920BF" w:rsidRDefault="00F920BF" w:rsidP="004B409E">
            <w:pPr>
              <w:framePr w:w="15037" w:wrap="notBeside" w:vAnchor="text" w:hAnchor="text" w:xAlign="center" w:y="1"/>
              <w:spacing w:line="252" w:lineRule="exact"/>
              <w:jc w:val="center"/>
              <w:rPr>
                <w:rFonts w:eastAsia="Times New Roman"/>
                <w:b/>
                <w:bCs/>
                <w:sz w:val="22"/>
                <w:szCs w:val="22"/>
              </w:rPr>
            </w:pPr>
            <w:r w:rsidRPr="00F920BF">
              <w:rPr>
                <w:rFonts w:eastAsia="Times New Roman"/>
                <w:sz w:val="22"/>
                <w:szCs w:val="22"/>
              </w:rPr>
              <w:t>35-39</w:t>
            </w:r>
          </w:p>
          <w:p w:rsidR="00F920BF" w:rsidRPr="00F920BF" w:rsidRDefault="00F920BF" w:rsidP="004B409E">
            <w:pPr>
              <w:framePr w:w="15037" w:wrap="notBeside" w:vAnchor="text" w:hAnchor="text" w:xAlign="center" w:y="1"/>
              <w:spacing w:line="252" w:lineRule="exact"/>
              <w:jc w:val="center"/>
              <w:rPr>
                <w:rFonts w:eastAsia="Times New Roman"/>
                <w:b/>
                <w:bCs/>
                <w:sz w:val="22"/>
                <w:szCs w:val="22"/>
              </w:rPr>
            </w:pPr>
            <w:r w:rsidRPr="00F920BF">
              <w:rPr>
                <w:rFonts w:eastAsia="Times New Roman"/>
                <w:sz w:val="22"/>
                <w:szCs w:val="22"/>
              </w:rPr>
              <w:t>років</w:t>
            </w:r>
          </w:p>
        </w:tc>
        <w:tc>
          <w:tcPr>
            <w:tcW w:w="835"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48" w:lineRule="exact"/>
              <w:jc w:val="center"/>
              <w:rPr>
                <w:rFonts w:eastAsia="Times New Roman"/>
                <w:b/>
                <w:bCs/>
                <w:sz w:val="22"/>
                <w:szCs w:val="22"/>
              </w:rPr>
            </w:pPr>
            <w:r w:rsidRPr="00F920BF">
              <w:rPr>
                <w:rFonts w:eastAsia="Times New Roman"/>
                <w:b/>
                <w:bCs/>
                <w:sz w:val="22"/>
                <w:szCs w:val="22"/>
              </w:rPr>
              <w:t>V</w:t>
            </w:r>
          </w:p>
          <w:p w:rsidR="00F920BF" w:rsidRPr="00F920BF" w:rsidRDefault="00F920BF" w:rsidP="004B409E">
            <w:pPr>
              <w:framePr w:w="15037" w:wrap="notBeside" w:vAnchor="text" w:hAnchor="text" w:xAlign="center" w:y="1"/>
              <w:spacing w:line="248" w:lineRule="exact"/>
              <w:jc w:val="center"/>
              <w:rPr>
                <w:rFonts w:eastAsia="Times New Roman"/>
                <w:b/>
                <w:bCs/>
                <w:sz w:val="22"/>
                <w:szCs w:val="22"/>
              </w:rPr>
            </w:pPr>
            <w:r w:rsidRPr="00F920BF">
              <w:rPr>
                <w:rFonts w:eastAsia="Times New Roman"/>
                <w:sz w:val="22"/>
                <w:szCs w:val="22"/>
              </w:rPr>
              <w:t>40-44</w:t>
            </w:r>
          </w:p>
          <w:p w:rsidR="00F920BF" w:rsidRPr="00F920BF" w:rsidRDefault="00F920BF" w:rsidP="004B409E">
            <w:pPr>
              <w:framePr w:w="15037" w:wrap="notBeside" w:vAnchor="text" w:hAnchor="text" w:xAlign="center" w:y="1"/>
              <w:spacing w:line="248" w:lineRule="exact"/>
              <w:jc w:val="center"/>
              <w:rPr>
                <w:rFonts w:eastAsia="Times New Roman"/>
                <w:b/>
                <w:bCs/>
                <w:sz w:val="22"/>
                <w:szCs w:val="22"/>
              </w:rPr>
            </w:pPr>
            <w:r w:rsidRPr="00F920BF">
              <w:rPr>
                <w:rFonts w:eastAsia="Times New Roman"/>
                <w:sz w:val="22"/>
                <w:szCs w:val="22"/>
              </w:rPr>
              <w:t>років</w:t>
            </w:r>
          </w:p>
        </w:tc>
        <w:tc>
          <w:tcPr>
            <w:tcW w:w="961"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48" w:lineRule="exact"/>
              <w:jc w:val="center"/>
              <w:rPr>
                <w:rFonts w:eastAsia="Times New Roman"/>
                <w:b/>
                <w:bCs/>
                <w:sz w:val="22"/>
                <w:szCs w:val="22"/>
              </w:rPr>
            </w:pPr>
            <w:r w:rsidRPr="00F920BF">
              <w:rPr>
                <w:rFonts w:eastAsia="Times New Roman"/>
                <w:b/>
                <w:bCs/>
                <w:sz w:val="22"/>
                <w:szCs w:val="22"/>
              </w:rPr>
              <w:t>VI</w:t>
            </w:r>
          </w:p>
          <w:p w:rsidR="00F920BF" w:rsidRPr="00F920BF" w:rsidRDefault="00F920BF" w:rsidP="004B409E">
            <w:pPr>
              <w:framePr w:w="15037" w:wrap="notBeside" w:vAnchor="text" w:hAnchor="text" w:xAlign="center" w:y="1"/>
              <w:spacing w:line="248" w:lineRule="exact"/>
              <w:jc w:val="center"/>
              <w:rPr>
                <w:rFonts w:eastAsia="Times New Roman"/>
                <w:b/>
                <w:bCs/>
                <w:sz w:val="22"/>
                <w:szCs w:val="22"/>
              </w:rPr>
            </w:pPr>
            <w:r w:rsidRPr="00F920BF">
              <w:rPr>
                <w:rFonts w:eastAsia="Times New Roman"/>
                <w:sz w:val="22"/>
                <w:szCs w:val="22"/>
              </w:rPr>
              <w:t>45-49</w:t>
            </w:r>
          </w:p>
          <w:p w:rsidR="00F920BF" w:rsidRPr="00F920BF" w:rsidRDefault="00F920BF" w:rsidP="004B409E">
            <w:pPr>
              <w:framePr w:w="15037" w:wrap="notBeside" w:vAnchor="text" w:hAnchor="text" w:xAlign="center" w:y="1"/>
              <w:spacing w:line="248" w:lineRule="exact"/>
              <w:jc w:val="center"/>
              <w:rPr>
                <w:rFonts w:eastAsia="Times New Roman"/>
                <w:b/>
                <w:bCs/>
                <w:sz w:val="22"/>
                <w:szCs w:val="22"/>
              </w:rPr>
            </w:pPr>
            <w:r w:rsidRPr="00F920BF">
              <w:rPr>
                <w:rFonts w:eastAsia="Times New Roman"/>
                <w:sz w:val="22"/>
                <w:szCs w:val="22"/>
              </w:rPr>
              <w:t>років</w:t>
            </w:r>
          </w:p>
        </w:tc>
        <w:tc>
          <w:tcPr>
            <w:tcW w:w="961"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48" w:lineRule="exact"/>
              <w:jc w:val="center"/>
              <w:rPr>
                <w:rFonts w:eastAsia="Times New Roman"/>
                <w:b/>
                <w:bCs/>
                <w:sz w:val="22"/>
                <w:szCs w:val="22"/>
              </w:rPr>
            </w:pPr>
            <w:r w:rsidRPr="00F920BF">
              <w:rPr>
                <w:rFonts w:eastAsia="Times New Roman"/>
                <w:b/>
                <w:bCs/>
                <w:sz w:val="22"/>
                <w:szCs w:val="22"/>
              </w:rPr>
              <w:t>VII-VHI</w:t>
            </w:r>
          </w:p>
          <w:p w:rsidR="00F920BF" w:rsidRPr="00F920BF" w:rsidRDefault="00F920BF" w:rsidP="004B409E">
            <w:pPr>
              <w:framePr w:w="15037" w:wrap="notBeside" w:vAnchor="text" w:hAnchor="text" w:xAlign="center" w:y="1"/>
              <w:spacing w:line="248" w:lineRule="exact"/>
              <w:ind w:left="83"/>
              <w:jc w:val="center"/>
              <w:rPr>
                <w:rFonts w:eastAsia="Times New Roman"/>
                <w:b/>
                <w:bCs/>
                <w:sz w:val="22"/>
                <w:szCs w:val="22"/>
              </w:rPr>
            </w:pPr>
            <w:r w:rsidRPr="00F920BF">
              <w:rPr>
                <w:rFonts w:eastAsia="Times New Roman"/>
                <w:sz w:val="22"/>
                <w:szCs w:val="22"/>
              </w:rPr>
              <w:t>50-60</w:t>
            </w:r>
          </w:p>
          <w:p w:rsidR="00F920BF" w:rsidRPr="00F920BF" w:rsidRDefault="00F920BF" w:rsidP="004B409E">
            <w:pPr>
              <w:framePr w:w="15037" w:wrap="notBeside" w:vAnchor="text" w:hAnchor="text" w:xAlign="center" w:y="1"/>
              <w:spacing w:line="248" w:lineRule="exact"/>
              <w:ind w:left="83"/>
              <w:jc w:val="center"/>
              <w:rPr>
                <w:rFonts w:eastAsia="Times New Roman"/>
                <w:b/>
                <w:bCs/>
                <w:sz w:val="22"/>
                <w:szCs w:val="22"/>
              </w:rPr>
            </w:pPr>
            <w:r w:rsidRPr="00F920BF">
              <w:rPr>
                <w:rFonts w:eastAsia="Times New Roman"/>
                <w:sz w:val="22"/>
                <w:szCs w:val="22"/>
              </w:rPr>
              <w:t>років</w:t>
            </w:r>
          </w:p>
        </w:tc>
        <w:tc>
          <w:tcPr>
            <w:tcW w:w="850"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48" w:lineRule="exact"/>
              <w:jc w:val="center"/>
              <w:rPr>
                <w:rFonts w:eastAsia="Times New Roman"/>
                <w:b/>
                <w:bCs/>
                <w:sz w:val="22"/>
                <w:szCs w:val="22"/>
              </w:rPr>
            </w:pPr>
            <w:r w:rsidRPr="00F920BF">
              <w:rPr>
                <w:rFonts w:eastAsia="Times New Roman"/>
                <w:b/>
                <w:sz w:val="22"/>
                <w:szCs w:val="22"/>
              </w:rPr>
              <w:t>І</w:t>
            </w:r>
          </w:p>
          <w:p w:rsidR="00F920BF" w:rsidRPr="00F920BF" w:rsidRDefault="0064608E" w:rsidP="0064608E">
            <w:pPr>
              <w:framePr w:w="15037" w:wrap="notBeside" w:vAnchor="text" w:hAnchor="text" w:xAlign="center" w:y="1"/>
              <w:spacing w:line="248" w:lineRule="exact"/>
              <w:jc w:val="center"/>
              <w:rPr>
                <w:rFonts w:eastAsia="Times New Roman"/>
                <w:b/>
                <w:bCs/>
                <w:sz w:val="22"/>
                <w:szCs w:val="22"/>
              </w:rPr>
            </w:pPr>
            <w:r>
              <w:rPr>
                <w:rFonts w:eastAsia="Times New Roman"/>
                <w:sz w:val="22"/>
                <w:szCs w:val="22"/>
              </w:rPr>
              <w:t>до</w:t>
            </w:r>
            <w:r w:rsidR="00F920BF" w:rsidRPr="00F920BF">
              <w:rPr>
                <w:rFonts w:eastAsia="Times New Roman"/>
                <w:sz w:val="22"/>
                <w:szCs w:val="22"/>
              </w:rPr>
              <w:t xml:space="preserve"> 24 років</w:t>
            </w:r>
          </w:p>
        </w:tc>
        <w:tc>
          <w:tcPr>
            <w:tcW w:w="853"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52" w:lineRule="exact"/>
              <w:jc w:val="center"/>
              <w:rPr>
                <w:rFonts w:eastAsia="Times New Roman"/>
                <w:b/>
                <w:bCs/>
                <w:sz w:val="22"/>
                <w:szCs w:val="22"/>
              </w:rPr>
            </w:pPr>
            <w:r w:rsidRPr="00F920BF">
              <w:rPr>
                <w:rFonts w:eastAsia="Times New Roman"/>
                <w:b/>
                <w:sz w:val="22"/>
                <w:szCs w:val="22"/>
              </w:rPr>
              <w:t>ІІ</w:t>
            </w:r>
          </w:p>
          <w:p w:rsidR="00F920BF" w:rsidRPr="00F920BF" w:rsidRDefault="00F920BF" w:rsidP="004B409E">
            <w:pPr>
              <w:framePr w:w="15037" w:wrap="notBeside" w:vAnchor="text" w:hAnchor="text" w:xAlign="center" w:y="1"/>
              <w:spacing w:line="252" w:lineRule="exact"/>
              <w:ind w:left="240"/>
              <w:jc w:val="center"/>
              <w:rPr>
                <w:rFonts w:eastAsia="Times New Roman"/>
                <w:b/>
                <w:bCs/>
                <w:sz w:val="22"/>
                <w:szCs w:val="22"/>
              </w:rPr>
            </w:pPr>
            <w:r w:rsidRPr="00F920BF">
              <w:rPr>
                <w:rFonts w:eastAsia="Times New Roman"/>
                <w:sz w:val="22"/>
                <w:szCs w:val="22"/>
              </w:rPr>
              <w:t>25-29</w:t>
            </w:r>
          </w:p>
          <w:p w:rsidR="00F920BF" w:rsidRPr="00F920BF" w:rsidRDefault="00F920BF" w:rsidP="004B409E">
            <w:pPr>
              <w:framePr w:w="15037" w:wrap="notBeside" w:vAnchor="text" w:hAnchor="text" w:xAlign="center" w:y="1"/>
              <w:spacing w:line="252" w:lineRule="exact"/>
              <w:ind w:left="240"/>
              <w:jc w:val="center"/>
              <w:rPr>
                <w:rFonts w:eastAsia="Times New Roman"/>
                <w:b/>
                <w:bCs/>
                <w:sz w:val="22"/>
                <w:szCs w:val="22"/>
              </w:rPr>
            </w:pPr>
            <w:r w:rsidRPr="00F920BF">
              <w:rPr>
                <w:rFonts w:eastAsia="Times New Roman"/>
                <w:sz w:val="22"/>
                <w:szCs w:val="22"/>
              </w:rPr>
              <w:t>років</w:t>
            </w:r>
          </w:p>
        </w:tc>
        <w:tc>
          <w:tcPr>
            <w:tcW w:w="868"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52" w:lineRule="exact"/>
              <w:jc w:val="center"/>
              <w:rPr>
                <w:rFonts w:eastAsia="Times New Roman"/>
                <w:b/>
                <w:bCs/>
                <w:sz w:val="22"/>
                <w:szCs w:val="22"/>
              </w:rPr>
            </w:pPr>
            <w:r w:rsidRPr="00F920BF">
              <w:rPr>
                <w:rFonts w:eastAsia="Times New Roman"/>
                <w:b/>
                <w:bCs/>
                <w:sz w:val="22"/>
                <w:szCs w:val="22"/>
              </w:rPr>
              <w:t>III</w:t>
            </w:r>
          </w:p>
          <w:p w:rsidR="00F920BF" w:rsidRPr="00F920BF" w:rsidRDefault="00F920BF" w:rsidP="004B409E">
            <w:pPr>
              <w:framePr w:w="15037" w:wrap="notBeside" w:vAnchor="text" w:hAnchor="text" w:xAlign="center" w:y="1"/>
              <w:spacing w:line="252" w:lineRule="exact"/>
              <w:ind w:left="200"/>
              <w:jc w:val="center"/>
              <w:rPr>
                <w:rFonts w:eastAsia="Times New Roman"/>
                <w:b/>
                <w:bCs/>
                <w:sz w:val="22"/>
                <w:szCs w:val="22"/>
              </w:rPr>
            </w:pPr>
            <w:r w:rsidRPr="00F920BF">
              <w:rPr>
                <w:rFonts w:eastAsia="Times New Roman"/>
                <w:sz w:val="22"/>
                <w:szCs w:val="22"/>
              </w:rPr>
              <w:t>30-34</w:t>
            </w:r>
          </w:p>
          <w:p w:rsidR="00F920BF" w:rsidRPr="00F920BF" w:rsidRDefault="00F920BF" w:rsidP="004B409E">
            <w:pPr>
              <w:framePr w:w="15037" w:wrap="notBeside" w:vAnchor="text" w:hAnchor="text" w:xAlign="center" w:y="1"/>
              <w:spacing w:line="252" w:lineRule="exact"/>
              <w:ind w:left="280"/>
              <w:jc w:val="center"/>
              <w:rPr>
                <w:rFonts w:eastAsia="Times New Roman"/>
                <w:b/>
                <w:bCs/>
                <w:sz w:val="22"/>
                <w:szCs w:val="22"/>
              </w:rPr>
            </w:pPr>
            <w:r w:rsidRPr="00F920BF">
              <w:rPr>
                <w:rFonts w:eastAsia="Times New Roman"/>
                <w:sz w:val="22"/>
                <w:szCs w:val="22"/>
              </w:rPr>
              <w:t>років</w:t>
            </w:r>
          </w:p>
        </w:tc>
        <w:tc>
          <w:tcPr>
            <w:tcW w:w="853"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52" w:lineRule="exact"/>
              <w:jc w:val="center"/>
              <w:rPr>
                <w:rFonts w:eastAsia="Times New Roman"/>
                <w:b/>
                <w:bCs/>
                <w:sz w:val="22"/>
                <w:szCs w:val="22"/>
              </w:rPr>
            </w:pPr>
            <w:r w:rsidRPr="00F920BF">
              <w:rPr>
                <w:rFonts w:eastAsia="Times New Roman"/>
                <w:b/>
                <w:bCs/>
                <w:sz w:val="22"/>
                <w:szCs w:val="22"/>
              </w:rPr>
              <w:t>IV</w:t>
            </w:r>
          </w:p>
          <w:p w:rsidR="00F920BF" w:rsidRPr="00F920BF" w:rsidRDefault="00F920BF" w:rsidP="004B409E">
            <w:pPr>
              <w:framePr w:w="15037" w:wrap="notBeside" w:vAnchor="text" w:hAnchor="text" w:xAlign="center" w:y="1"/>
              <w:spacing w:line="252" w:lineRule="exact"/>
              <w:ind w:left="240"/>
              <w:jc w:val="center"/>
              <w:rPr>
                <w:rFonts w:eastAsia="Times New Roman"/>
                <w:b/>
                <w:bCs/>
                <w:sz w:val="22"/>
                <w:szCs w:val="22"/>
              </w:rPr>
            </w:pPr>
            <w:r w:rsidRPr="00F920BF">
              <w:rPr>
                <w:rFonts w:eastAsia="Times New Roman"/>
                <w:sz w:val="22"/>
                <w:szCs w:val="22"/>
              </w:rPr>
              <w:t>35-39</w:t>
            </w:r>
          </w:p>
          <w:p w:rsidR="00F920BF" w:rsidRPr="00F920BF" w:rsidRDefault="00F920BF" w:rsidP="004B409E">
            <w:pPr>
              <w:framePr w:w="15037" w:wrap="notBeside" w:vAnchor="text" w:hAnchor="text" w:xAlign="center" w:y="1"/>
              <w:spacing w:line="252" w:lineRule="exact"/>
              <w:ind w:left="240"/>
              <w:jc w:val="center"/>
              <w:rPr>
                <w:rFonts w:eastAsia="Times New Roman"/>
                <w:b/>
                <w:bCs/>
                <w:sz w:val="22"/>
                <w:szCs w:val="22"/>
              </w:rPr>
            </w:pPr>
            <w:r w:rsidRPr="00F920BF">
              <w:rPr>
                <w:rFonts w:eastAsia="Times New Roman"/>
                <w:sz w:val="22"/>
                <w:szCs w:val="22"/>
              </w:rPr>
              <w:t>років</w:t>
            </w:r>
          </w:p>
        </w:tc>
        <w:tc>
          <w:tcPr>
            <w:tcW w:w="864" w:type="dxa"/>
            <w:tcBorders>
              <w:top w:val="single" w:sz="4" w:space="0" w:color="auto"/>
              <w:left w:val="single" w:sz="4" w:space="0" w:color="auto"/>
            </w:tcBorders>
            <w:shd w:val="clear" w:color="auto" w:fill="FFFFFF"/>
            <w:vAlign w:val="bottom"/>
          </w:tcPr>
          <w:p w:rsidR="00F920BF" w:rsidRPr="00F920BF" w:rsidRDefault="00F920BF" w:rsidP="004B409E">
            <w:pPr>
              <w:framePr w:w="15037" w:wrap="notBeside" w:vAnchor="text" w:hAnchor="text" w:xAlign="center" w:y="1"/>
              <w:spacing w:line="252" w:lineRule="exact"/>
              <w:jc w:val="center"/>
              <w:rPr>
                <w:rFonts w:eastAsia="Times New Roman"/>
                <w:b/>
                <w:bCs/>
                <w:sz w:val="22"/>
                <w:szCs w:val="22"/>
              </w:rPr>
            </w:pPr>
            <w:r w:rsidRPr="00F920BF">
              <w:rPr>
                <w:rFonts w:eastAsia="Times New Roman"/>
                <w:b/>
                <w:bCs/>
                <w:sz w:val="22"/>
                <w:szCs w:val="22"/>
              </w:rPr>
              <w:t>V</w:t>
            </w:r>
          </w:p>
          <w:p w:rsidR="00F920BF" w:rsidRPr="00F920BF" w:rsidRDefault="00F920BF" w:rsidP="004B409E">
            <w:pPr>
              <w:framePr w:w="15037" w:wrap="notBeside" w:vAnchor="text" w:hAnchor="text" w:xAlign="center" w:y="1"/>
              <w:spacing w:line="252" w:lineRule="exact"/>
              <w:ind w:left="220"/>
              <w:jc w:val="center"/>
              <w:rPr>
                <w:rFonts w:eastAsia="Times New Roman"/>
                <w:b/>
                <w:bCs/>
                <w:sz w:val="22"/>
                <w:szCs w:val="22"/>
              </w:rPr>
            </w:pPr>
            <w:r w:rsidRPr="00F920BF">
              <w:rPr>
                <w:rFonts w:eastAsia="Times New Roman"/>
                <w:sz w:val="22"/>
                <w:szCs w:val="22"/>
              </w:rPr>
              <w:t>40-44</w:t>
            </w:r>
          </w:p>
          <w:p w:rsidR="00F920BF" w:rsidRPr="00F920BF" w:rsidRDefault="00F920BF" w:rsidP="004B409E">
            <w:pPr>
              <w:framePr w:w="15037" w:wrap="notBeside" w:vAnchor="text" w:hAnchor="text" w:xAlign="center" w:y="1"/>
              <w:spacing w:line="252" w:lineRule="exact"/>
              <w:ind w:left="220"/>
              <w:jc w:val="center"/>
              <w:rPr>
                <w:rFonts w:eastAsia="Times New Roman"/>
                <w:b/>
                <w:bCs/>
                <w:sz w:val="22"/>
                <w:szCs w:val="22"/>
              </w:rPr>
            </w:pPr>
            <w:r w:rsidRPr="00F920BF">
              <w:rPr>
                <w:rFonts w:eastAsia="Times New Roman"/>
                <w:sz w:val="22"/>
                <w:szCs w:val="22"/>
              </w:rPr>
              <w:t>років</w:t>
            </w:r>
          </w:p>
        </w:tc>
        <w:tc>
          <w:tcPr>
            <w:tcW w:w="950" w:type="dxa"/>
            <w:tcBorders>
              <w:top w:val="single" w:sz="4" w:space="0" w:color="auto"/>
              <w:left w:val="single" w:sz="4" w:space="0" w:color="auto"/>
              <w:right w:val="single" w:sz="4" w:space="0" w:color="auto"/>
            </w:tcBorders>
            <w:shd w:val="clear" w:color="auto" w:fill="FFFFFF"/>
            <w:vAlign w:val="bottom"/>
          </w:tcPr>
          <w:p w:rsidR="00F920BF" w:rsidRPr="00F920BF" w:rsidRDefault="00F920BF" w:rsidP="004B409E">
            <w:pPr>
              <w:framePr w:w="15037" w:wrap="notBeside" w:vAnchor="text" w:hAnchor="text" w:xAlign="center" w:y="1"/>
              <w:spacing w:line="252" w:lineRule="exact"/>
              <w:jc w:val="center"/>
              <w:rPr>
                <w:rFonts w:eastAsia="Times New Roman"/>
                <w:b/>
                <w:bCs/>
                <w:sz w:val="22"/>
                <w:szCs w:val="22"/>
              </w:rPr>
            </w:pPr>
            <w:r w:rsidRPr="00F920BF">
              <w:rPr>
                <w:rFonts w:eastAsia="Times New Roman"/>
                <w:b/>
                <w:bCs/>
                <w:sz w:val="22"/>
                <w:szCs w:val="22"/>
              </w:rPr>
              <w:t>VI</w:t>
            </w:r>
          </w:p>
          <w:p w:rsidR="00F920BF" w:rsidRPr="00F920BF" w:rsidRDefault="00F920BF" w:rsidP="004B409E">
            <w:pPr>
              <w:framePr w:w="15037" w:wrap="notBeside" w:vAnchor="text" w:hAnchor="text" w:xAlign="center" w:y="1"/>
              <w:spacing w:line="252" w:lineRule="exact"/>
              <w:ind w:left="240"/>
              <w:jc w:val="center"/>
              <w:rPr>
                <w:rFonts w:eastAsia="Times New Roman"/>
                <w:b/>
                <w:bCs/>
                <w:sz w:val="22"/>
                <w:szCs w:val="22"/>
              </w:rPr>
            </w:pPr>
            <w:r w:rsidRPr="00F920BF">
              <w:rPr>
                <w:rFonts w:eastAsia="Times New Roman"/>
                <w:sz w:val="22"/>
                <w:szCs w:val="22"/>
              </w:rPr>
              <w:t>45-60</w:t>
            </w:r>
          </w:p>
          <w:p w:rsidR="00F920BF" w:rsidRPr="00F920BF" w:rsidRDefault="00F920BF" w:rsidP="004B409E">
            <w:pPr>
              <w:framePr w:w="15037" w:wrap="notBeside" w:vAnchor="text" w:hAnchor="text" w:xAlign="center" w:y="1"/>
              <w:spacing w:line="252" w:lineRule="exact"/>
              <w:ind w:left="240"/>
              <w:jc w:val="center"/>
              <w:rPr>
                <w:rFonts w:eastAsia="Times New Roman"/>
                <w:b/>
                <w:bCs/>
                <w:sz w:val="22"/>
                <w:szCs w:val="22"/>
              </w:rPr>
            </w:pPr>
            <w:r w:rsidRPr="00F920BF">
              <w:rPr>
                <w:rFonts w:eastAsia="Times New Roman"/>
                <w:sz w:val="22"/>
                <w:szCs w:val="22"/>
              </w:rPr>
              <w:t>років</w:t>
            </w:r>
          </w:p>
        </w:tc>
      </w:tr>
      <w:tr w:rsidR="00F920BF" w:rsidRPr="00F920BF" w:rsidTr="004B409E">
        <w:trPr>
          <w:trHeight w:hRule="exact" w:val="644"/>
          <w:jc w:val="center"/>
        </w:trPr>
        <w:tc>
          <w:tcPr>
            <w:tcW w:w="15037" w:type="dxa"/>
            <w:gridSpan w:val="14"/>
            <w:tcBorders>
              <w:top w:val="single" w:sz="4" w:space="0" w:color="auto"/>
              <w:left w:val="single" w:sz="4" w:space="0" w:color="auto"/>
              <w:right w:val="single" w:sz="4" w:space="0" w:color="auto"/>
            </w:tcBorders>
            <w:shd w:val="clear" w:color="auto" w:fill="FFFFFF"/>
            <w:vAlign w:val="bottom"/>
          </w:tcPr>
          <w:p w:rsidR="00F920BF" w:rsidRPr="00F920BF" w:rsidRDefault="00F920BF" w:rsidP="004B409E">
            <w:pPr>
              <w:framePr w:w="15037" w:wrap="notBeside" w:vAnchor="text" w:hAnchor="text" w:xAlign="center" w:y="1"/>
              <w:spacing w:after="60" w:line="220" w:lineRule="exact"/>
              <w:jc w:val="center"/>
              <w:rPr>
                <w:rFonts w:eastAsia="Times New Roman"/>
                <w:b/>
                <w:bCs/>
                <w:sz w:val="22"/>
                <w:szCs w:val="22"/>
              </w:rPr>
            </w:pPr>
            <w:r w:rsidRPr="00F920BF">
              <w:rPr>
                <w:rFonts w:eastAsia="Times New Roman"/>
                <w:b/>
                <w:bCs/>
                <w:sz w:val="22"/>
                <w:szCs w:val="22"/>
              </w:rPr>
              <w:t>Нормативи для кандидатів на службу до центрального органу управління, територіальних управлінь, підрозділів охорони,</w:t>
            </w:r>
          </w:p>
          <w:p w:rsidR="00F920BF" w:rsidRPr="00F920BF" w:rsidRDefault="00F920BF" w:rsidP="004B409E">
            <w:pPr>
              <w:framePr w:w="15037" w:wrap="notBeside" w:vAnchor="text" w:hAnchor="text" w:xAlign="center" w:y="1"/>
              <w:spacing w:before="60" w:line="220" w:lineRule="exact"/>
              <w:jc w:val="center"/>
              <w:rPr>
                <w:rFonts w:eastAsia="Times New Roman"/>
                <w:b/>
                <w:bCs/>
                <w:sz w:val="22"/>
                <w:szCs w:val="22"/>
              </w:rPr>
            </w:pPr>
            <w:r w:rsidRPr="00F920BF">
              <w:rPr>
                <w:rFonts w:eastAsia="Times New Roman"/>
                <w:b/>
                <w:bCs/>
                <w:sz w:val="22"/>
                <w:szCs w:val="22"/>
              </w:rPr>
              <w:t>оперативно-чергової служби</w:t>
            </w:r>
          </w:p>
        </w:tc>
      </w:tr>
      <w:tr w:rsidR="00F920BF" w:rsidRPr="00F920BF" w:rsidTr="004B409E">
        <w:trPr>
          <w:trHeight w:hRule="exact" w:val="490"/>
          <w:jc w:val="center"/>
        </w:trPr>
        <w:tc>
          <w:tcPr>
            <w:tcW w:w="482"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rPr>
                <w:rFonts w:eastAsia="Times New Roman"/>
                <w:b/>
                <w:bCs/>
                <w:sz w:val="22"/>
                <w:szCs w:val="22"/>
              </w:rPr>
            </w:pPr>
            <w:r w:rsidRPr="00F920BF">
              <w:rPr>
                <w:rFonts w:eastAsia="Times New Roman"/>
                <w:sz w:val="22"/>
                <w:szCs w:val="22"/>
              </w:rPr>
              <w:t>1.</w:t>
            </w:r>
          </w:p>
        </w:tc>
        <w:tc>
          <w:tcPr>
            <w:tcW w:w="4255" w:type="dxa"/>
            <w:tcBorders>
              <w:top w:val="single" w:sz="4" w:space="0" w:color="auto"/>
              <w:left w:val="single" w:sz="4" w:space="0" w:color="auto"/>
            </w:tcBorders>
            <w:shd w:val="clear" w:color="auto" w:fill="FFFFFF"/>
            <w:vAlign w:val="center"/>
          </w:tcPr>
          <w:p w:rsidR="00F920BF" w:rsidRPr="00682B7B" w:rsidRDefault="00F920BF" w:rsidP="00682B7B">
            <w:pPr>
              <w:framePr w:w="15037" w:wrap="notBeside" w:vAnchor="text" w:hAnchor="text" w:xAlign="center" w:y="1"/>
              <w:spacing w:line="190" w:lineRule="exact"/>
              <w:ind w:firstLine="75"/>
              <w:rPr>
                <w:rFonts w:eastAsia="Times New Roman"/>
                <w:b/>
                <w:bCs/>
                <w:sz w:val="22"/>
                <w:szCs w:val="22"/>
              </w:rPr>
            </w:pPr>
            <w:r w:rsidRPr="00682B7B">
              <w:rPr>
                <w:rFonts w:eastAsia="Times New Roman"/>
                <w:b/>
                <w:sz w:val="22"/>
                <w:szCs w:val="22"/>
              </w:rPr>
              <w:t xml:space="preserve">Комплексна силова вправа (разів за 1 </w:t>
            </w:r>
            <w:proofErr w:type="spellStart"/>
            <w:r w:rsidRPr="00682B7B">
              <w:rPr>
                <w:rFonts w:eastAsia="Times New Roman"/>
                <w:b/>
                <w:sz w:val="22"/>
                <w:szCs w:val="22"/>
              </w:rPr>
              <w:t>хв</w:t>
            </w:r>
            <w:proofErr w:type="spellEnd"/>
            <w:r w:rsidRPr="00682B7B">
              <w:rPr>
                <w:rFonts w:eastAsia="Times New Roman"/>
                <w:b/>
                <w:sz w:val="22"/>
                <w:szCs w:val="22"/>
              </w:rPr>
              <w:t>)</w:t>
            </w:r>
          </w:p>
        </w:tc>
        <w:tc>
          <w:tcPr>
            <w:tcW w:w="814"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45</w:t>
            </w:r>
          </w:p>
        </w:tc>
        <w:tc>
          <w:tcPr>
            <w:tcW w:w="814"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40</w:t>
            </w:r>
          </w:p>
        </w:tc>
        <w:tc>
          <w:tcPr>
            <w:tcW w:w="677"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ind w:left="200"/>
              <w:rPr>
                <w:rFonts w:eastAsia="Times New Roman"/>
                <w:b/>
                <w:bCs/>
                <w:sz w:val="22"/>
                <w:szCs w:val="22"/>
              </w:rPr>
            </w:pPr>
            <w:r w:rsidRPr="00F920BF">
              <w:rPr>
                <w:rFonts w:eastAsia="Times New Roman"/>
                <w:sz w:val="22"/>
                <w:szCs w:val="22"/>
              </w:rPr>
              <w:t>35</w:t>
            </w:r>
          </w:p>
        </w:tc>
        <w:tc>
          <w:tcPr>
            <w:tcW w:w="835" w:type="dxa"/>
            <w:tcBorders>
              <w:top w:val="single" w:sz="4" w:space="0" w:color="auto"/>
              <w:left w:val="single" w:sz="4" w:space="0" w:color="auto"/>
            </w:tcBorders>
            <w:shd w:val="clear" w:color="auto" w:fill="FFFFFF"/>
            <w:vAlign w:val="center"/>
          </w:tcPr>
          <w:p w:rsidR="00F920BF" w:rsidRPr="00F920BF" w:rsidRDefault="0064608E" w:rsidP="004B409E">
            <w:pPr>
              <w:framePr w:w="15037" w:wrap="notBeside" w:vAnchor="text" w:hAnchor="text" w:xAlign="center" w:y="1"/>
              <w:spacing w:line="200" w:lineRule="exact"/>
              <w:jc w:val="center"/>
              <w:rPr>
                <w:rFonts w:eastAsia="Times New Roman"/>
                <w:b/>
                <w:bCs/>
                <w:sz w:val="22"/>
                <w:szCs w:val="22"/>
              </w:rPr>
            </w:pPr>
            <w:r>
              <w:rPr>
                <w:rFonts w:eastAsia="Times New Roman"/>
                <w:sz w:val="22"/>
                <w:szCs w:val="22"/>
              </w:rPr>
              <w:t>30</w:t>
            </w:r>
          </w:p>
        </w:tc>
        <w:tc>
          <w:tcPr>
            <w:tcW w:w="961"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25</w:t>
            </w:r>
          </w:p>
        </w:tc>
        <w:tc>
          <w:tcPr>
            <w:tcW w:w="961"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20</w:t>
            </w:r>
          </w:p>
        </w:tc>
        <w:tc>
          <w:tcPr>
            <w:tcW w:w="850"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35</w:t>
            </w:r>
          </w:p>
        </w:tc>
        <w:tc>
          <w:tcPr>
            <w:tcW w:w="853"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200" w:lineRule="exact"/>
              <w:jc w:val="center"/>
              <w:rPr>
                <w:rFonts w:eastAsia="Times New Roman"/>
                <w:b/>
                <w:bCs/>
                <w:sz w:val="22"/>
                <w:szCs w:val="22"/>
              </w:rPr>
            </w:pPr>
            <w:r w:rsidRPr="00F920BF">
              <w:rPr>
                <w:rFonts w:eastAsia="Times New Roman"/>
                <w:sz w:val="22"/>
                <w:szCs w:val="22"/>
              </w:rPr>
              <w:t>30</w:t>
            </w:r>
          </w:p>
        </w:tc>
        <w:tc>
          <w:tcPr>
            <w:tcW w:w="868"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25</w:t>
            </w:r>
          </w:p>
        </w:tc>
        <w:tc>
          <w:tcPr>
            <w:tcW w:w="853"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20</w:t>
            </w:r>
          </w:p>
        </w:tc>
        <w:tc>
          <w:tcPr>
            <w:tcW w:w="864"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15</w:t>
            </w:r>
          </w:p>
        </w:tc>
        <w:tc>
          <w:tcPr>
            <w:tcW w:w="950" w:type="dxa"/>
            <w:tcBorders>
              <w:top w:val="single" w:sz="4" w:space="0" w:color="auto"/>
              <w:left w:val="single" w:sz="4" w:space="0" w:color="auto"/>
              <w:righ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10</w:t>
            </w:r>
          </w:p>
        </w:tc>
      </w:tr>
      <w:tr w:rsidR="00F920BF" w:rsidRPr="00F920BF" w:rsidTr="004B409E">
        <w:trPr>
          <w:trHeight w:hRule="exact" w:val="428"/>
          <w:jc w:val="center"/>
        </w:trPr>
        <w:tc>
          <w:tcPr>
            <w:tcW w:w="482"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rPr>
                <w:rFonts w:eastAsia="Times New Roman"/>
                <w:b/>
                <w:bCs/>
                <w:sz w:val="22"/>
                <w:szCs w:val="22"/>
              </w:rPr>
            </w:pPr>
            <w:r w:rsidRPr="00F920BF">
              <w:rPr>
                <w:rFonts w:eastAsia="Times New Roman"/>
                <w:sz w:val="22"/>
                <w:szCs w:val="22"/>
              </w:rPr>
              <w:t>2.</w:t>
            </w:r>
          </w:p>
        </w:tc>
        <w:tc>
          <w:tcPr>
            <w:tcW w:w="4255" w:type="dxa"/>
            <w:tcBorders>
              <w:top w:val="single" w:sz="4" w:space="0" w:color="auto"/>
              <w:left w:val="single" w:sz="4" w:space="0" w:color="auto"/>
            </w:tcBorders>
            <w:shd w:val="clear" w:color="auto" w:fill="FFFFFF"/>
            <w:vAlign w:val="center"/>
          </w:tcPr>
          <w:p w:rsidR="00F920BF" w:rsidRPr="00F920BF" w:rsidRDefault="00F920BF" w:rsidP="00682B7B">
            <w:pPr>
              <w:framePr w:w="15037" w:wrap="notBeside" w:vAnchor="text" w:hAnchor="text" w:xAlign="center" w:y="1"/>
              <w:spacing w:line="190" w:lineRule="exact"/>
              <w:ind w:firstLine="75"/>
              <w:rPr>
                <w:rFonts w:eastAsia="Times New Roman"/>
                <w:b/>
                <w:bCs/>
                <w:sz w:val="22"/>
                <w:szCs w:val="22"/>
              </w:rPr>
            </w:pPr>
            <w:r w:rsidRPr="00F920BF">
              <w:rPr>
                <w:rFonts w:eastAsia="Times New Roman"/>
                <w:sz w:val="22"/>
                <w:szCs w:val="22"/>
              </w:rPr>
              <w:t>Біг 100 м (с)</w:t>
            </w:r>
          </w:p>
        </w:tc>
        <w:tc>
          <w:tcPr>
            <w:tcW w:w="814"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15.0</w:t>
            </w:r>
          </w:p>
        </w:tc>
        <w:tc>
          <w:tcPr>
            <w:tcW w:w="814"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16.0</w:t>
            </w:r>
          </w:p>
        </w:tc>
        <w:tc>
          <w:tcPr>
            <w:tcW w:w="677"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17.0</w:t>
            </w:r>
          </w:p>
        </w:tc>
        <w:tc>
          <w:tcPr>
            <w:tcW w:w="835"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17.5</w:t>
            </w:r>
          </w:p>
        </w:tc>
        <w:tc>
          <w:tcPr>
            <w:tcW w:w="961"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18.5</w:t>
            </w:r>
          </w:p>
        </w:tc>
        <w:tc>
          <w:tcPr>
            <w:tcW w:w="961"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20.0</w:t>
            </w:r>
          </w:p>
        </w:tc>
        <w:tc>
          <w:tcPr>
            <w:tcW w:w="850"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16.0</w:t>
            </w:r>
          </w:p>
        </w:tc>
        <w:tc>
          <w:tcPr>
            <w:tcW w:w="853"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17.0</w:t>
            </w:r>
          </w:p>
        </w:tc>
        <w:tc>
          <w:tcPr>
            <w:tcW w:w="868"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18.0</w:t>
            </w:r>
          </w:p>
        </w:tc>
        <w:tc>
          <w:tcPr>
            <w:tcW w:w="853"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19.0</w:t>
            </w:r>
          </w:p>
        </w:tc>
        <w:tc>
          <w:tcPr>
            <w:tcW w:w="864"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20.5</w:t>
            </w:r>
          </w:p>
        </w:tc>
        <w:tc>
          <w:tcPr>
            <w:tcW w:w="950" w:type="dxa"/>
            <w:tcBorders>
              <w:top w:val="single" w:sz="4" w:space="0" w:color="auto"/>
              <w:left w:val="single" w:sz="4" w:space="0" w:color="auto"/>
              <w:righ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21.0</w:t>
            </w:r>
          </w:p>
        </w:tc>
      </w:tr>
      <w:tr w:rsidR="00F920BF" w:rsidRPr="00F920BF" w:rsidTr="004B409E">
        <w:trPr>
          <w:trHeight w:hRule="exact" w:val="421"/>
          <w:jc w:val="center"/>
        </w:trPr>
        <w:tc>
          <w:tcPr>
            <w:tcW w:w="482" w:type="dxa"/>
            <w:tcBorders>
              <w:top w:val="single" w:sz="4" w:space="0" w:color="auto"/>
              <w:left w:val="single" w:sz="4" w:space="0" w:color="auto"/>
            </w:tcBorders>
            <w:shd w:val="clear" w:color="auto" w:fill="FFFFFF"/>
            <w:vAlign w:val="center"/>
          </w:tcPr>
          <w:p w:rsidR="00F920BF" w:rsidRPr="00F920BF" w:rsidRDefault="00F920BF" w:rsidP="004B409E">
            <w:pPr>
              <w:framePr w:w="15037" w:wrap="notBeside" w:vAnchor="text" w:hAnchor="text" w:xAlign="center" w:y="1"/>
              <w:spacing w:line="200" w:lineRule="exact"/>
              <w:rPr>
                <w:rFonts w:eastAsia="Times New Roman"/>
                <w:b/>
                <w:bCs/>
                <w:sz w:val="22"/>
                <w:szCs w:val="22"/>
              </w:rPr>
            </w:pPr>
            <w:r w:rsidRPr="00F920BF">
              <w:rPr>
                <w:rFonts w:eastAsia="Times New Roman"/>
                <w:sz w:val="22"/>
                <w:szCs w:val="22"/>
              </w:rPr>
              <w:t>3.</w:t>
            </w:r>
          </w:p>
        </w:tc>
        <w:tc>
          <w:tcPr>
            <w:tcW w:w="4255" w:type="dxa"/>
            <w:tcBorders>
              <w:top w:val="single" w:sz="4" w:space="0" w:color="auto"/>
              <w:left w:val="single" w:sz="4" w:space="0" w:color="auto"/>
            </w:tcBorders>
            <w:shd w:val="clear" w:color="auto" w:fill="FFFFFF"/>
            <w:vAlign w:val="center"/>
          </w:tcPr>
          <w:p w:rsidR="00F920BF" w:rsidRPr="00F920BF" w:rsidRDefault="00F920BF" w:rsidP="00682B7B">
            <w:pPr>
              <w:framePr w:w="15037" w:wrap="notBeside" w:vAnchor="text" w:hAnchor="text" w:xAlign="center" w:y="1"/>
              <w:spacing w:line="190" w:lineRule="exact"/>
              <w:ind w:left="75"/>
              <w:rPr>
                <w:rFonts w:eastAsia="Times New Roman"/>
                <w:b/>
                <w:bCs/>
                <w:sz w:val="22"/>
                <w:szCs w:val="22"/>
              </w:rPr>
            </w:pPr>
            <w:r w:rsidRPr="00F920BF">
              <w:rPr>
                <w:rFonts w:eastAsia="Times New Roman"/>
                <w:sz w:val="22"/>
                <w:szCs w:val="22"/>
              </w:rPr>
              <w:t>Біг 1000 м (хв., с)</w:t>
            </w:r>
          </w:p>
        </w:tc>
        <w:tc>
          <w:tcPr>
            <w:tcW w:w="814"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4.05</w:t>
            </w:r>
          </w:p>
        </w:tc>
        <w:tc>
          <w:tcPr>
            <w:tcW w:w="814"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4.30</w:t>
            </w:r>
          </w:p>
        </w:tc>
        <w:tc>
          <w:tcPr>
            <w:tcW w:w="677"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5.00</w:t>
            </w:r>
          </w:p>
        </w:tc>
        <w:tc>
          <w:tcPr>
            <w:tcW w:w="835"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5.30</w:t>
            </w:r>
          </w:p>
        </w:tc>
        <w:tc>
          <w:tcPr>
            <w:tcW w:w="961"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6.00</w:t>
            </w:r>
          </w:p>
        </w:tc>
        <w:tc>
          <w:tcPr>
            <w:tcW w:w="961"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6.50</w:t>
            </w:r>
          </w:p>
        </w:tc>
        <w:tc>
          <w:tcPr>
            <w:tcW w:w="850"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5.30</w:t>
            </w:r>
          </w:p>
        </w:tc>
        <w:tc>
          <w:tcPr>
            <w:tcW w:w="853"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6.10</w:t>
            </w:r>
          </w:p>
        </w:tc>
        <w:tc>
          <w:tcPr>
            <w:tcW w:w="868"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6.40</w:t>
            </w:r>
          </w:p>
        </w:tc>
        <w:tc>
          <w:tcPr>
            <w:tcW w:w="853"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7.30</w:t>
            </w:r>
          </w:p>
        </w:tc>
        <w:tc>
          <w:tcPr>
            <w:tcW w:w="864" w:type="dxa"/>
            <w:tcBorders>
              <w:top w:val="single" w:sz="4" w:space="0" w:color="auto"/>
              <w:lef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7.50</w:t>
            </w:r>
          </w:p>
        </w:tc>
        <w:tc>
          <w:tcPr>
            <w:tcW w:w="950" w:type="dxa"/>
            <w:tcBorders>
              <w:top w:val="single" w:sz="4" w:space="0" w:color="auto"/>
              <w:left w:val="single" w:sz="4" w:space="0" w:color="auto"/>
              <w:righ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7.10</w:t>
            </w:r>
          </w:p>
        </w:tc>
      </w:tr>
      <w:tr w:rsidR="00F920BF" w:rsidRPr="00F920BF" w:rsidTr="004B409E">
        <w:trPr>
          <w:trHeight w:hRule="exact" w:val="432"/>
          <w:jc w:val="center"/>
        </w:trPr>
        <w:tc>
          <w:tcPr>
            <w:tcW w:w="482"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4B409E">
            <w:pPr>
              <w:framePr w:w="15037" w:wrap="notBeside" w:vAnchor="text" w:hAnchor="text" w:xAlign="center" w:y="1"/>
              <w:spacing w:line="190" w:lineRule="exact"/>
              <w:rPr>
                <w:rFonts w:eastAsia="Times New Roman"/>
                <w:b/>
                <w:bCs/>
                <w:sz w:val="22"/>
                <w:szCs w:val="22"/>
              </w:rPr>
            </w:pPr>
            <w:r w:rsidRPr="00F920BF">
              <w:rPr>
                <w:rFonts w:eastAsia="Times New Roman"/>
                <w:sz w:val="22"/>
                <w:szCs w:val="22"/>
              </w:rPr>
              <w:t>4.</w:t>
            </w:r>
          </w:p>
        </w:tc>
        <w:tc>
          <w:tcPr>
            <w:tcW w:w="4255" w:type="dxa"/>
            <w:tcBorders>
              <w:top w:val="single" w:sz="4" w:space="0" w:color="auto"/>
              <w:left w:val="single" w:sz="4" w:space="0" w:color="auto"/>
              <w:bottom w:val="single" w:sz="4" w:space="0" w:color="auto"/>
            </w:tcBorders>
            <w:shd w:val="clear" w:color="auto" w:fill="FFFFFF"/>
            <w:vAlign w:val="center"/>
          </w:tcPr>
          <w:p w:rsidR="00F920BF" w:rsidRPr="00682B7B" w:rsidRDefault="00F920BF" w:rsidP="00682B7B">
            <w:pPr>
              <w:framePr w:w="15037" w:wrap="notBeside" w:vAnchor="text" w:hAnchor="text" w:xAlign="center" w:y="1"/>
              <w:spacing w:line="190" w:lineRule="exact"/>
              <w:ind w:firstLine="75"/>
              <w:rPr>
                <w:rFonts w:eastAsia="Times New Roman"/>
                <w:b/>
                <w:bCs/>
                <w:sz w:val="22"/>
                <w:szCs w:val="22"/>
              </w:rPr>
            </w:pPr>
            <w:r w:rsidRPr="00682B7B">
              <w:rPr>
                <w:rFonts w:eastAsia="Times New Roman"/>
                <w:b/>
                <w:sz w:val="22"/>
                <w:szCs w:val="22"/>
              </w:rPr>
              <w:t>Човниковий біг 10 х 10 м (с)</w:t>
            </w:r>
          </w:p>
        </w:tc>
        <w:tc>
          <w:tcPr>
            <w:tcW w:w="814"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30.0</w:t>
            </w:r>
          </w:p>
        </w:tc>
        <w:tc>
          <w:tcPr>
            <w:tcW w:w="814"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34.0</w:t>
            </w:r>
          </w:p>
        </w:tc>
        <w:tc>
          <w:tcPr>
            <w:tcW w:w="677"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36.0</w:t>
            </w:r>
          </w:p>
        </w:tc>
        <w:tc>
          <w:tcPr>
            <w:tcW w:w="835"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38.0</w:t>
            </w:r>
          </w:p>
        </w:tc>
        <w:tc>
          <w:tcPr>
            <w:tcW w:w="961"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40.0</w:t>
            </w:r>
          </w:p>
        </w:tc>
        <w:tc>
          <w:tcPr>
            <w:tcW w:w="961"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42.0</w:t>
            </w:r>
          </w:p>
        </w:tc>
        <w:tc>
          <w:tcPr>
            <w:tcW w:w="850"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34.0</w:t>
            </w:r>
          </w:p>
        </w:tc>
        <w:tc>
          <w:tcPr>
            <w:tcW w:w="853"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38.0</w:t>
            </w:r>
          </w:p>
        </w:tc>
        <w:tc>
          <w:tcPr>
            <w:tcW w:w="868"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40.0</w:t>
            </w:r>
          </w:p>
        </w:tc>
        <w:tc>
          <w:tcPr>
            <w:tcW w:w="853"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42.0</w:t>
            </w:r>
          </w:p>
        </w:tc>
        <w:tc>
          <w:tcPr>
            <w:tcW w:w="864" w:type="dxa"/>
            <w:tcBorders>
              <w:top w:val="single" w:sz="4" w:space="0" w:color="auto"/>
              <w:left w:val="single" w:sz="4" w:space="0" w:color="auto"/>
              <w:bottom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44.0</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F920BF" w:rsidRPr="00F920BF" w:rsidRDefault="00F920BF" w:rsidP="0064608E">
            <w:pPr>
              <w:framePr w:w="15037" w:wrap="notBeside" w:vAnchor="text" w:hAnchor="text" w:xAlign="center" w:y="1"/>
              <w:spacing w:line="190" w:lineRule="exact"/>
              <w:jc w:val="center"/>
              <w:rPr>
                <w:rFonts w:eastAsia="Times New Roman"/>
                <w:b/>
                <w:bCs/>
                <w:sz w:val="22"/>
                <w:szCs w:val="22"/>
              </w:rPr>
            </w:pPr>
            <w:r w:rsidRPr="00F920BF">
              <w:rPr>
                <w:rFonts w:eastAsia="Times New Roman"/>
                <w:sz w:val="22"/>
                <w:szCs w:val="22"/>
              </w:rPr>
              <w:t>46.0</w:t>
            </w:r>
          </w:p>
        </w:tc>
      </w:tr>
    </w:tbl>
    <w:p w:rsidR="00F920BF" w:rsidRPr="00F920BF" w:rsidRDefault="00F920BF" w:rsidP="00F920BF">
      <w:pPr>
        <w:framePr w:w="15037" w:wrap="notBeside" w:vAnchor="text" w:hAnchor="text" w:xAlign="center" w:y="1"/>
        <w:rPr>
          <w:sz w:val="22"/>
          <w:szCs w:val="22"/>
        </w:rPr>
      </w:pPr>
    </w:p>
    <w:p w:rsidR="00F920BF" w:rsidRPr="00F920BF" w:rsidRDefault="00F920BF" w:rsidP="00F920BF">
      <w:pPr>
        <w:rPr>
          <w:sz w:val="22"/>
          <w:szCs w:val="22"/>
        </w:rPr>
      </w:pPr>
    </w:p>
    <w:p w:rsidR="00F920BF" w:rsidRPr="00F920BF" w:rsidRDefault="00F920BF" w:rsidP="00F920BF">
      <w:pPr>
        <w:rPr>
          <w:sz w:val="22"/>
          <w:szCs w:val="22"/>
        </w:rPr>
      </w:pPr>
    </w:p>
    <w:p w:rsidR="00414BC8" w:rsidRDefault="004B3625" w:rsidP="00414BC8">
      <w:pPr>
        <w:pStyle w:val="43"/>
        <w:shd w:val="clear" w:color="auto" w:fill="auto"/>
        <w:spacing w:after="0" w:line="235" w:lineRule="auto"/>
        <w:ind w:left="1418" w:right="389" w:hanging="1418"/>
        <w:rPr>
          <w:rFonts w:eastAsia="Calibri"/>
          <w:sz w:val="28"/>
          <w:szCs w:val="28"/>
          <w:lang w:val="uk-UA"/>
        </w:rPr>
      </w:pPr>
      <w:r w:rsidRPr="00414BC8">
        <w:rPr>
          <w:rFonts w:eastAsia="Calibri"/>
          <w:b/>
          <w:sz w:val="28"/>
          <w:szCs w:val="28"/>
          <w:lang w:val="uk-UA"/>
        </w:rPr>
        <w:t>Примітка</w:t>
      </w:r>
      <w:r w:rsidRPr="00414BC8">
        <w:rPr>
          <w:rFonts w:eastAsia="Calibri"/>
          <w:sz w:val="28"/>
          <w:szCs w:val="28"/>
          <w:lang w:val="uk-UA"/>
        </w:rPr>
        <w:t xml:space="preserve">: </w:t>
      </w:r>
      <w:r w:rsidR="00682B7B" w:rsidRPr="00414BC8">
        <w:rPr>
          <w:rFonts w:eastAsia="Calibri"/>
          <w:sz w:val="28"/>
          <w:szCs w:val="28"/>
          <w:lang w:val="uk-UA"/>
        </w:rPr>
        <w:t xml:space="preserve">Відповідно до вимог наказу ССО від 08.04.2020 № 151 «Про організацію проведення перевірки рівня фізичної підготовленості кандидатів на заміщення вакантних посад співробітників Служби судової охорони в умовах поширення гострої респіраторної хвороби COVID-19, спричиненої </w:t>
      </w:r>
      <w:proofErr w:type="spellStart"/>
      <w:r w:rsidR="00682B7B" w:rsidRPr="00414BC8">
        <w:rPr>
          <w:rFonts w:eastAsia="Calibri"/>
          <w:sz w:val="28"/>
          <w:szCs w:val="28"/>
          <w:lang w:val="uk-UA"/>
        </w:rPr>
        <w:t>коронавірусом</w:t>
      </w:r>
      <w:proofErr w:type="spellEnd"/>
      <w:r w:rsidR="00682B7B" w:rsidRPr="00414BC8">
        <w:rPr>
          <w:rFonts w:eastAsia="Calibri"/>
          <w:sz w:val="28"/>
          <w:szCs w:val="28"/>
          <w:lang w:val="uk-UA"/>
        </w:rPr>
        <w:t xml:space="preserve"> SARS-CoV-2» </w:t>
      </w:r>
      <w:r w:rsidR="00414BC8" w:rsidRPr="00414BC8">
        <w:rPr>
          <w:rFonts w:eastAsia="Calibri"/>
          <w:sz w:val="28"/>
          <w:szCs w:val="28"/>
          <w:lang w:val="uk-UA"/>
        </w:rPr>
        <w:t xml:space="preserve">перевірка рівня фізичної підготовленості </w:t>
      </w:r>
      <w:r w:rsidR="00682B7B" w:rsidRPr="00414BC8">
        <w:rPr>
          <w:rFonts w:eastAsia="Calibri"/>
          <w:sz w:val="28"/>
          <w:szCs w:val="28"/>
          <w:lang w:val="uk-UA"/>
        </w:rPr>
        <w:t>кандидат</w:t>
      </w:r>
      <w:r w:rsidR="00414BC8" w:rsidRPr="00414BC8">
        <w:rPr>
          <w:rFonts w:eastAsia="Calibri"/>
          <w:sz w:val="28"/>
          <w:szCs w:val="28"/>
          <w:lang w:val="uk-UA"/>
        </w:rPr>
        <w:t>ів</w:t>
      </w:r>
      <w:r w:rsidR="00682B7B" w:rsidRPr="00414BC8">
        <w:rPr>
          <w:rFonts w:eastAsia="Calibri"/>
          <w:sz w:val="28"/>
          <w:szCs w:val="28"/>
          <w:lang w:val="uk-UA"/>
        </w:rPr>
        <w:t xml:space="preserve"> на </w:t>
      </w:r>
      <w:r w:rsidR="00414BC8" w:rsidRPr="00414BC8">
        <w:rPr>
          <w:rFonts w:eastAsia="Calibri"/>
          <w:sz w:val="28"/>
          <w:szCs w:val="28"/>
          <w:lang w:val="uk-UA"/>
        </w:rPr>
        <w:t>заміщення вакантних посад проводиться відповідно до Тимчасової інструкції з фізичної підготовки Служби судової охорони, затвердженої наказом Служби судової охорони від 23.12.2019 № 273</w:t>
      </w:r>
      <w:r w:rsidR="00414BC8">
        <w:rPr>
          <w:rFonts w:eastAsia="Calibri"/>
          <w:sz w:val="28"/>
          <w:szCs w:val="28"/>
          <w:lang w:val="uk-UA"/>
        </w:rPr>
        <w:t xml:space="preserve">, за результатами виконання таких вправ: </w:t>
      </w:r>
    </w:p>
    <w:p w:rsidR="00414BC8" w:rsidRDefault="00414BC8" w:rsidP="00414BC8">
      <w:pPr>
        <w:pStyle w:val="43"/>
        <w:shd w:val="clear" w:color="auto" w:fill="auto"/>
        <w:spacing w:after="0" w:line="235" w:lineRule="auto"/>
        <w:ind w:left="1418" w:right="389"/>
        <w:rPr>
          <w:rFonts w:eastAsia="Calibri"/>
          <w:sz w:val="28"/>
          <w:szCs w:val="28"/>
          <w:lang w:val="uk-UA"/>
        </w:rPr>
      </w:pPr>
      <w:r>
        <w:rPr>
          <w:rFonts w:eastAsia="Calibri"/>
          <w:sz w:val="28"/>
          <w:szCs w:val="28"/>
          <w:lang w:val="uk-UA"/>
        </w:rPr>
        <w:t>1)</w:t>
      </w:r>
      <w:r w:rsidRPr="00414BC8">
        <w:rPr>
          <w:rFonts w:eastAsia="Calibri"/>
          <w:b/>
          <w:sz w:val="28"/>
          <w:szCs w:val="28"/>
          <w:lang w:val="uk-UA"/>
        </w:rPr>
        <w:t xml:space="preserve"> </w:t>
      </w:r>
      <w:r>
        <w:rPr>
          <w:rFonts w:eastAsia="Calibri"/>
          <w:sz w:val="28"/>
          <w:szCs w:val="28"/>
          <w:lang w:val="uk-UA"/>
        </w:rPr>
        <w:t xml:space="preserve">Комплексна силова вправа; </w:t>
      </w:r>
    </w:p>
    <w:p w:rsidR="004B3625" w:rsidRPr="00414BC8" w:rsidRDefault="00414BC8" w:rsidP="00414BC8">
      <w:pPr>
        <w:pStyle w:val="43"/>
        <w:shd w:val="clear" w:color="auto" w:fill="auto"/>
        <w:spacing w:after="0" w:line="235" w:lineRule="auto"/>
        <w:ind w:left="698" w:right="389" w:firstLine="720"/>
        <w:rPr>
          <w:b/>
          <w:sz w:val="32"/>
          <w:lang w:val="uk-UA"/>
        </w:rPr>
      </w:pPr>
      <w:r>
        <w:rPr>
          <w:rFonts w:eastAsia="Calibri"/>
          <w:sz w:val="28"/>
          <w:szCs w:val="28"/>
          <w:lang w:val="uk-UA"/>
        </w:rPr>
        <w:t>2) Човниковий біг 10х10</w:t>
      </w:r>
      <w:r w:rsidR="004B3625" w:rsidRPr="00414BC8">
        <w:rPr>
          <w:sz w:val="28"/>
          <w:lang w:val="uk-UA"/>
        </w:rPr>
        <w:t>.</w:t>
      </w:r>
    </w:p>
    <w:p w:rsidR="00F920BF" w:rsidRPr="00F920BF" w:rsidRDefault="00F920BF" w:rsidP="00F920BF">
      <w:pPr>
        <w:pStyle w:val="af"/>
        <w:ind w:left="-709" w:right="-284"/>
        <w:rPr>
          <w:sz w:val="24"/>
        </w:rPr>
      </w:pPr>
    </w:p>
    <w:sectPr w:rsidR="00F920BF" w:rsidRPr="00F920BF" w:rsidSect="00020EC0">
      <w:headerReference w:type="even" r:id="rId15"/>
      <w:pgSz w:w="16838" w:h="11906" w:orient="landscape" w:code="9"/>
      <w:pgMar w:top="567" w:right="851" w:bottom="1701" w:left="992"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936" w:rsidRDefault="00645936" w:rsidP="005C2E40">
      <w:r>
        <w:separator/>
      </w:r>
    </w:p>
  </w:endnote>
  <w:endnote w:type="continuationSeparator" w:id="0">
    <w:p w:rsidR="00645936" w:rsidRDefault="00645936" w:rsidP="005C2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notTrueType/>
    <w:pitch w:val="variable"/>
    <w:sig w:usb0="00000201" w:usb1="00000000" w:usb2="00000000" w:usb3="00000000" w:csb0="00000004" w:csb1="00000000"/>
  </w:font>
  <w:font w:name="Corbel">
    <w:panose1 w:val="020B0503020204020204"/>
    <w:charset w:val="CC"/>
    <w:family w:val="swiss"/>
    <w:pitch w:val="variable"/>
    <w:sig w:usb0="A00002EF" w:usb1="4000204B" w:usb2="00000000" w:usb3="00000000" w:csb0="0000009F" w:csb1="00000000"/>
  </w:font>
  <w:font w:name="HelveticaNeueCyr-Rom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936" w:rsidRDefault="00645936" w:rsidP="005C2E40">
      <w:r>
        <w:separator/>
      </w:r>
    </w:p>
  </w:footnote>
  <w:footnote w:type="continuationSeparator" w:id="0">
    <w:p w:rsidR="00645936" w:rsidRDefault="00645936" w:rsidP="005C2E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689" w:rsidRDefault="00EE4263">
    <w:pPr>
      <w:rPr>
        <w:sz w:val="2"/>
        <w:szCs w:val="2"/>
      </w:rPr>
    </w:pPr>
    <w:r w:rsidRPr="00EE4263">
      <w:rPr>
        <w:sz w:val="24"/>
        <w:szCs w:val="24"/>
        <w:lang w:eastAsia="uk-UA" w:bidi="uk-UA"/>
      </w:rPr>
      <w:pict>
        <v:shapetype id="_x0000_t202" coordsize="21600,21600" o:spt="202" path="m,l,21600r21600,l21600,xe">
          <v:stroke joinstyle="miter"/>
          <v:path gradientshapeok="t" o:connecttype="rect"/>
        </v:shapetype>
        <v:shape id="_x0000_s15363" type="#_x0000_t202" style="position:absolute;margin-left:322.35pt;margin-top:30.6pt;width:5.95pt;height:9.55pt;z-index:-251656192;mso-wrap-style:none;mso-wrap-distance-left:5pt;mso-wrap-distance-right:5pt;mso-position-horizontal-relative:page;mso-position-vertical-relative:page" wrapcoords="0 0" filled="f" stroked="f">
          <v:textbox style="mso-next-textbox:#_x0000_s15363;mso-fit-shape-to-text:t" inset="0,0,0,0">
            <w:txbxContent>
              <w:p w:rsidR="00E23689" w:rsidRDefault="00EE4263">
                <w:pPr>
                  <w:pStyle w:val="af2"/>
                  <w:shd w:val="clear" w:color="auto" w:fill="auto"/>
                  <w:spacing w:line="240" w:lineRule="auto"/>
                </w:pPr>
                <w:fldSimple w:instr=" PAGE \* MERGEFORMAT ">
                  <w:r w:rsidR="00E23689" w:rsidRPr="00826BAD">
                    <w:rPr>
                      <w:rStyle w:val="Tahoma12pt"/>
                      <w:noProof/>
                    </w:rPr>
                    <w:t>4</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06768"/>
      <w:docPartObj>
        <w:docPartGallery w:val="Page Numbers (Top of Page)"/>
        <w:docPartUnique/>
      </w:docPartObj>
    </w:sdtPr>
    <w:sdtContent>
      <w:p w:rsidR="00E23689" w:rsidRDefault="00EE4263">
        <w:pPr>
          <w:pStyle w:val="a3"/>
          <w:jc w:val="center"/>
        </w:pPr>
        <w:fldSimple w:instr=" PAGE   \* MERGEFORMAT ">
          <w:r w:rsidR="003A51AC">
            <w:rPr>
              <w:noProof/>
            </w:rPr>
            <w:t>7</w:t>
          </w:r>
        </w:fldSimple>
      </w:p>
    </w:sdtContent>
  </w:sdt>
  <w:p w:rsidR="00E23689" w:rsidRDefault="00E2368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689" w:rsidRDefault="00EE4263">
    <w:pPr>
      <w:rPr>
        <w:sz w:val="2"/>
        <w:szCs w:val="2"/>
      </w:rPr>
    </w:pPr>
    <w:r w:rsidRPr="00EE4263">
      <w:rPr>
        <w:sz w:val="24"/>
        <w:szCs w:val="24"/>
        <w:lang w:eastAsia="uk-UA" w:bidi="uk-UA"/>
      </w:rPr>
      <w:pict>
        <v:shapetype id="_x0000_t202" coordsize="21600,21600" o:spt="202" path="m,l,21600r21600,l21600,xe">
          <v:stroke joinstyle="miter"/>
          <v:path gradientshapeok="t" o:connecttype="rect"/>
        </v:shapetype>
        <v:shape id="_x0000_s15364" type="#_x0000_t202" style="position:absolute;margin-left:322.35pt;margin-top:30.6pt;width:5.95pt;height:9.55pt;z-index:-251654144;mso-wrap-style:none;mso-wrap-distance-left:5pt;mso-wrap-distance-right:5pt;mso-position-horizontal-relative:page;mso-position-vertical-relative:page" wrapcoords="0 0" filled="f" stroked="f">
          <v:textbox style="mso-fit-shape-to-text:t" inset="0,0,0,0">
            <w:txbxContent>
              <w:p w:rsidR="00E23689" w:rsidRDefault="00EE4263">
                <w:pPr>
                  <w:pStyle w:val="af2"/>
                  <w:shd w:val="clear" w:color="auto" w:fill="auto"/>
                  <w:spacing w:line="240" w:lineRule="auto"/>
                </w:pPr>
                <w:fldSimple w:instr=" PAGE \* MERGEFORMAT ">
                  <w:r w:rsidR="00E23689" w:rsidRPr="00826BAD">
                    <w:rPr>
                      <w:rStyle w:val="Tahoma12pt"/>
                      <w:noProof/>
                    </w:rPr>
                    <w:t>4</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689" w:rsidRDefault="00EE4263">
    <w:pPr>
      <w:rPr>
        <w:sz w:val="2"/>
        <w:szCs w:val="2"/>
      </w:rPr>
    </w:pPr>
    <w:r w:rsidRPr="00EE4263">
      <w:rPr>
        <w:sz w:val="24"/>
        <w:szCs w:val="24"/>
        <w:lang w:eastAsia="uk-UA" w:bidi="uk-UA"/>
      </w:rPr>
      <w:pict>
        <v:shapetype id="_x0000_t202" coordsize="21600,21600" o:spt="202" path="m,l,21600r21600,l21600,xe">
          <v:stroke joinstyle="miter"/>
          <v:path gradientshapeok="t" o:connecttype="rect"/>
        </v:shapetype>
        <v:shape id="_x0000_s15361" type="#_x0000_t202" style="position:absolute;margin-left:322.35pt;margin-top:30.6pt;width:5.95pt;height:9.55pt;z-index:-251658752;mso-wrap-style:none;mso-wrap-distance-left:5pt;mso-wrap-distance-right:5pt;mso-position-horizontal-relative:page;mso-position-vertical-relative:page" wrapcoords="0 0" filled="f" stroked="f">
          <v:textbox style="mso-fit-shape-to-text:t" inset="0,0,0,0">
            <w:txbxContent>
              <w:p w:rsidR="00E23689" w:rsidRDefault="00EE4263">
                <w:pPr>
                  <w:pStyle w:val="af2"/>
                  <w:shd w:val="clear" w:color="auto" w:fill="auto"/>
                  <w:spacing w:line="240" w:lineRule="auto"/>
                </w:pPr>
                <w:fldSimple w:instr=" PAGE \* MERGEFORMAT ">
                  <w:r w:rsidR="00E23689" w:rsidRPr="00826BAD">
                    <w:rPr>
                      <w:rStyle w:val="Tahoma12pt"/>
                      <w:noProof/>
                    </w:rPr>
                    <w:t>4</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1C94"/>
    <w:multiLevelType w:val="hybridMultilevel"/>
    <w:tmpl w:val="B80297F4"/>
    <w:lvl w:ilvl="0" w:tplc="F656FF50">
      <w:start w:val="1"/>
      <w:numFmt w:val="decimal"/>
      <w:lvlText w:val="%1."/>
      <w:lvlJc w:val="left"/>
      <w:pPr>
        <w:ind w:left="1429" w:hanging="36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
    <w:nsid w:val="0766142D"/>
    <w:multiLevelType w:val="hybridMultilevel"/>
    <w:tmpl w:val="85DA9B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767D04"/>
    <w:multiLevelType w:val="hybridMultilevel"/>
    <w:tmpl w:val="26A29E1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0B0D35F4"/>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1867773"/>
    <w:multiLevelType w:val="multilevel"/>
    <w:tmpl w:val="F2F8D1E8"/>
    <w:lvl w:ilvl="0">
      <w:start w:val="3"/>
      <w:numFmt w:val="decimal"/>
      <w:lvlText w:val="%1."/>
      <w:lvlJc w:val="left"/>
      <w:pPr>
        <w:tabs>
          <w:tab w:val="num" w:pos="720"/>
        </w:tabs>
        <w:ind w:left="720" w:hanging="360"/>
      </w:pPr>
      <w:rPr>
        <w:rFonts w:cs="Times New Roman"/>
      </w:rPr>
    </w:lvl>
    <w:lvl w:ilvl="1">
      <w:start w:val="1"/>
      <w:numFmt w:val="decimal"/>
      <w:lvlText w:val="%2."/>
      <w:lvlJc w:val="left"/>
      <w:pPr>
        <w:ind w:left="1455" w:hanging="375"/>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4A656F9"/>
    <w:multiLevelType w:val="multilevel"/>
    <w:tmpl w:val="A4140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FF194B"/>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72F0FF3"/>
    <w:multiLevelType w:val="multilevel"/>
    <w:tmpl w:val="160870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B99690F"/>
    <w:multiLevelType w:val="multilevel"/>
    <w:tmpl w:val="CE5AF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3E6BC5"/>
    <w:multiLevelType w:val="hybridMultilevel"/>
    <w:tmpl w:val="5EDCB86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1E734D7A"/>
    <w:multiLevelType w:val="hybridMultilevel"/>
    <w:tmpl w:val="095683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05B0B54"/>
    <w:multiLevelType w:val="hybridMultilevel"/>
    <w:tmpl w:val="251AD36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48413D6"/>
    <w:multiLevelType w:val="hybridMultilevel"/>
    <w:tmpl w:val="5322C6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B370C82"/>
    <w:multiLevelType w:val="hybridMultilevel"/>
    <w:tmpl w:val="7FA0B23A"/>
    <w:lvl w:ilvl="0" w:tplc="411098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017152D"/>
    <w:multiLevelType w:val="multilevel"/>
    <w:tmpl w:val="416E6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FD7274"/>
    <w:multiLevelType w:val="hybridMultilevel"/>
    <w:tmpl w:val="DF649F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3916E0D"/>
    <w:multiLevelType w:val="hybridMultilevel"/>
    <w:tmpl w:val="7FFC5E90"/>
    <w:lvl w:ilvl="0" w:tplc="9CD0818C">
      <w:start w:val="1"/>
      <w:numFmt w:val="decimal"/>
      <w:lvlText w:val="%1)"/>
      <w:lvlJc w:val="left"/>
      <w:pPr>
        <w:ind w:left="435" w:hanging="360"/>
      </w:pPr>
      <w:rPr>
        <w:rFonts w:hint="default"/>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17">
    <w:nsid w:val="36E9465B"/>
    <w:multiLevelType w:val="multilevel"/>
    <w:tmpl w:val="9F2E3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AE3819"/>
    <w:multiLevelType w:val="hybridMultilevel"/>
    <w:tmpl w:val="06FA02F6"/>
    <w:lvl w:ilvl="0" w:tplc="30245EAA">
      <w:start w:val="1"/>
      <w:numFmt w:val="decimal"/>
      <w:lvlText w:val="%1."/>
      <w:lvlJc w:val="left"/>
      <w:pPr>
        <w:ind w:left="1113" w:hanging="4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3CCE5A70"/>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424E6D95"/>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46AF7A4A"/>
    <w:multiLevelType w:val="hybridMultilevel"/>
    <w:tmpl w:val="B80297F4"/>
    <w:lvl w:ilvl="0" w:tplc="F656FF50">
      <w:start w:val="1"/>
      <w:numFmt w:val="decimal"/>
      <w:lvlText w:val="%1."/>
      <w:lvlJc w:val="left"/>
      <w:pPr>
        <w:ind w:left="1429" w:hanging="36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22">
    <w:nsid w:val="479A1A39"/>
    <w:multiLevelType w:val="hybridMultilevel"/>
    <w:tmpl w:val="9334C62C"/>
    <w:lvl w:ilvl="0" w:tplc="3462F9B8">
      <w:start w:val="1"/>
      <w:numFmt w:val="decimal"/>
      <w:lvlText w:val="%1)"/>
      <w:lvlJc w:val="left"/>
      <w:pPr>
        <w:ind w:left="911" w:hanging="645"/>
      </w:pPr>
      <w:rPr>
        <w:rFonts w:cs="Times New Roman" w:hint="default"/>
      </w:rPr>
    </w:lvl>
    <w:lvl w:ilvl="1" w:tplc="04220019" w:tentative="1">
      <w:start w:val="1"/>
      <w:numFmt w:val="lowerLetter"/>
      <w:lvlText w:val="%2."/>
      <w:lvlJc w:val="left"/>
      <w:pPr>
        <w:ind w:left="1346" w:hanging="360"/>
      </w:pPr>
      <w:rPr>
        <w:rFonts w:cs="Times New Roman"/>
      </w:rPr>
    </w:lvl>
    <w:lvl w:ilvl="2" w:tplc="0422001B" w:tentative="1">
      <w:start w:val="1"/>
      <w:numFmt w:val="lowerRoman"/>
      <w:lvlText w:val="%3."/>
      <w:lvlJc w:val="right"/>
      <w:pPr>
        <w:ind w:left="2066" w:hanging="180"/>
      </w:pPr>
      <w:rPr>
        <w:rFonts w:cs="Times New Roman"/>
      </w:rPr>
    </w:lvl>
    <w:lvl w:ilvl="3" w:tplc="0422000F" w:tentative="1">
      <w:start w:val="1"/>
      <w:numFmt w:val="decimal"/>
      <w:lvlText w:val="%4."/>
      <w:lvlJc w:val="left"/>
      <w:pPr>
        <w:ind w:left="2786" w:hanging="360"/>
      </w:pPr>
      <w:rPr>
        <w:rFonts w:cs="Times New Roman"/>
      </w:rPr>
    </w:lvl>
    <w:lvl w:ilvl="4" w:tplc="04220019" w:tentative="1">
      <w:start w:val="1"/>
      <w:numFmt w:val="lowerLetter"/>
      <w:lvlText w:val="%5."/>
      <w:lvlJc w:val="left"/>
      <w:pPr>
        <w:ind w:left="3506" w:hanging="360"/>
      </w:pPr>
      <w:rPr>
        <w:rFonts w:cs="Times New Roman"/>
      </w:rPr>
    </w:lvl>
    <w:lvl w:ilvl="5" w:tplc="0422001B" w:tentative="1">
      <w:start w:val="1"/>
      <w:numFmt w:val="lowerRoman"/>
      <w:lvlText w:val="%6."/>
      <w:lvlJc w:val="right"/>
      <w:pPr>
        <w:ind w:left="4226" w:hanging="180"/>
      </w:pPr>
      <w:rPr>
        <w:rFonts w:cs="Times New Roman"/>
      </w:rPr>
    </w:lvl>
    <w:lvl w:ilvl="6" w:tplc="0422000F" w:tentative="1">
      <w:start w:val="1"/>
      <w:numFmt w:val="decimal"/>
      <w:lvlText w:val="%7."/>
      <w:lvlJc w:val="left"/>
      <w:pPr>
        <w:ind w:left="4946" w:hanging="360"/>
      </w:pPr>
      <w:rPr>
        <w:rFonts w:cs="Times New Roman"/>
      </w:rPr>
    </w:lvl>
    <w:lvl w:ilvl="7" w:tplc="04220019" w:tentative="1">
      <w:start w:val="1"/>
      <w:numFmt w:val="lowerLetter"/>
      <w:lvlText w:val="%8."/>
      <w:lvlJc w:val="left"/>
      <w:pPr>
        <w:ind w:left="5666" w:hanging="360"/>
      </w:pPr>
      <w:rPr>
        <w:rFonts w:cs="Times New Roman"/>
      </w:rPr>
    </w:lvl>
    <w:lvl w:ilvl="8" w:tplc="0422001B" w:tentative="1">
      <w:start w:val="1"/>
      <w:numFmt w:val="lowerRoman"/>
      <w:lvlText w:val="%9."/>
      <w:lvlJc w:val="right"/>
      <w:pPr>
        <w:ind w:left="6386" w:hanging="180"/>
      </w:pPr>
      <w:rPr>
        <w:rFonts w:cs="Times New Roman"/>
      </w:rPr>
    </w:lvl>
  </w:abstractNum>
  <w:abstractNum w:abstractNumId="23">
    <w:nsid w:val="4CDC58FB"/>
    <w:multiLevelType w:val="multilevel"/>
    <w:tmpl w:val="A2287A88"/>
    <w:lvl w:ilvl="0">
      <w:start w:val="2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265F95"/>
    <w:multiLevelType w:val="hybridMultilevel"/>
    <w:tmpl w:val="6734A352"/>
    <w:lvl w:ilvl="0" w:tplc="D2CA4500">
      <w:start w:val="1"/>
      <w:numFmt w:val="decimal"/>
      <w:lvlText w:val="%1."/>
      <w:lvlJc w:val="left"/>
      <w:pPr>
        <w:ind w:left="2269" w:hanging="120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6053DFB"/>
    <w:multiLevelType w:val="multilevel"/>
    <w:tmpl w:val="427AA3A6"/>
    <w:lvl w:ilvl="0">
      <w:start w:val="2"/>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5D3B66E1"/>
    <w:multiLevelType w:val="multilevel"/>
    <w:tmpl w:val="786E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DA2CB0"/>
    <w:multiLevelType w:val="multilevel"/>
    <w:tmpl w:val="A4C6CFF2"/>
    <w:lvl w:ilvl="0">
      <w:start w:val="2"/>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16073DE"/>
    <w:multiLevelType w:val="hybridMultilevel"/>
    <w:tmpl w:val="B5B697E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nsid w:val="61FC3C51"/>
    <w:multiLevelType w:val="hybridMultilevel"/>
    <w:tmpl w:val="596CFB96"/>
    <w:lvl w:ilvl="0" w:tplc="04220011">
      <w:start w:val="1"/>
      <w:numFmt w:val="decimal"/>
      <w:lvlText w:val="%1)"/>
      <w:lvlJc w:val="left"/>
      <w:pPr>
        <w:ind w:left="644" w:hanging="360"/>
      </w:pPr>
      <w:rPr>
        <w:rFonts w:cs="Times New Roman"/>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30">
    <w:nsid w:val="626101E6"/>
    <w:multiLevelType w:val="multilevel"/>
    <w:tmpl w:val="F5347C0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984280"/>
    <w:multiLevelType w:val="hybridMultilevel"/>
    <w:tmpl w:val="99365196"/>
    <w:lvl w:ilvl="0" w:tplc="D2CA4500">
      <w:start w:val="1"/>
      <w:numFmt w:val="decimal"/>
      <w:lvlText w:val="%1."/>
      <w:lvlJc w:val="left"/>
      <w:pPr>
        <w:ind w:left="1909" w:hanging="120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ACA0362"/>
    <w:multiLevelType w:val="multilevel"/>
    <w:tmpl w:val="021C3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9B52FE"/>
    <w:multiLevelType w:val="multilevel"/>
    <w:tmpl w:val="43B27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DE65AC"/>
    <w:multiLevelType w:val="multilevel"/>
    <w:tmpl w:val="742A0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9E134C"/>
    <w:multiLevelType w:val="hybridMultilevel"/>
    <w:tmpl w:val="85DA9B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6294452"/>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78FD5818"/>
    <w:multiLevelType w:val="hybridMultilevel"/>
    <w:tmpl w:val="8CA88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377D3D"/>
    <w:multiLevelType w:val="hybridMultilevel"/>
    <w:tmpl w:val="85DA9B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7DE92F75"/>
    <w:multiLevelType w:val="hybridMultilevel"/>
    <w:tmpl w:val="92E286AA"/>
    <w:lvl w:ilvl="0" w:tplc="D2CA4500">
      <w:start w:val="1"/>
      <w:numFmt w:val="decimal"/>
      <w:lvlText w:val="%1."/>
      <w:lvlJc w:val="left"/>
      <w:pPr>
        <w:ind w:left="2269" w:hanging="120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22"/>
  </w:num>
  <w:num w:numId="3">
    <w:abstractNumId w:val="29"/>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9"/>
  </w:num>
  <w:num w:numId="9">
    <w:abstractNumId w:val="36"/>
  </w:num>
  <w:num w:numId="10">
    <w:abstractNumId w:val="35"/>
  </w:num>
  <w:num w:numId="11">
    <w:abstractNumId w:val="1"/>
  </w:num>
  <w:num w:numId="12">
    <w:abstractNumId w:val="21"/>
  </w:num>
  <w:num w:numId="13">
    <w:abstractNumId w:val="0"/>
  </w:num>
  <w:num w:numId="14">
    <w:abstractNumId w:val="38"/>
  </w:num>
  <w:num w:numId="15">
    <w:abstractNumId w:val="20"/>
  </w:num>
  <w:num w:numId="16">
    <w:abstractNumId w:val="2"/>
  </w:num>
  <w:num w:numId="17">
    <w:abstractNumId w:val="18"/>
  </w:num>
  <w:num w:numId="18">
    <w:abstractNumId w:val="7"/>
  </w:num>
  <w:num w:numId="19">
    <w:abstractNumId w:val="4"/>
  </w:num>
  <w:num w:numId="2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8"/>
  </w:num>
  <w:num w:numId="23">
    <w:abstractNumId w:val="26"/>
  </w:num>
  <w:num w:numId="24">
    <w:abstractNumId w:val="16"/>
  </w:num>
  <w:num w:numId="25">
    <w:abstractNumId w:val="37"/>
  </w:num>
  <w:num w:numId="26">
    <w:abstractNumId w:val="31"/>
  </w:num>
  <w:num w:numId="27">
    <w:abstractNumId w:val="10"/>
  </w:num>
  <w:num w:numId="28">
    <w:abstractNumId w:val="24"/>
  </w:num>
  <w:num w:numId="29">
    <w:abstractNumId w:val="39"/>
  </w:num>
  <w:num w:numId="30">
    <w:abstractNumId w:val="12"/>
  </w:num>
  <w:num w:numId="31">
    <w:abstractNumId w:val="32"/>
  </w:num>
  <w:num w:numId="32">
    <w:abstractNumId w:val="17"/>
  </w:num>
  <w:num w:numId="33">
    <w:abstractNumId w:val="34"/>
  </w:num>
  <w:num w:numId="34">
    <w:abstractNumId w:val="14"/>
  </w:num>
  <w:num w:numId="35">
    <w:abstractNumId w:val="33"/>
  </w:num>
  <w:num w:numId="36">
    <w:abstractNumId w:val="5"/>
  </w:num>
  <w:num w:numId="37">
    <w:abstractNumId w:val="30"/>
  </w:num>
  <w:num w:numId="38">
    <w:abstractNumId w:val="23"/>
  </w:num>
  <w:num w:numId="39">
    <w:abstractNumId w:val="13"/>
  </w:num>
  <w:num w:numId="40">
    <w:abstractNumId w:val="11"/>
  </w:num>
  <w:num w:numId="41">
    <w:abstractNumId w:val="9"/>
  </w:num>
  <w:num w:numId="4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140"/>
  <w:displayHorizontalDrawingGridEvery w:val="2"/>
  <w:displayVerticalDrawingGridEvery w:val="2"/>
  <w:characterSpacingControl w:val="doNotCompress"/>
  <w:hdrShapeDefaults>
    <o:shapedefaults v:ext="edit" spidmax="53250"/>
    <o:shapelayout v:ext="edit">
      <o:idmap v:ext="edit" data="15"/>
    </o:shapelayout>
  </w:hdrShapeDefaults>
  <w:footnotePr>
    <w:footnote w:id="-1"/>
    <w:footnote w:id="0"/>
  </w:footnotePr>
  <w:endnotePr>
    <w:endnote w:id="-1"/>
    <w:endnote w:id="0"/>
  </w:endnotePr>
  <w:compat/>
  <w:rsids>
    <w:rsidRoot w:val="003909FB"/>
    <w:rsid w:val="00011CBD"/>
    <w:rsid w:val="00020EC0"/>
    <w:rsid w:val="00030573"/>
    <w:rsid w:val="00035B63"/>
    <w:rsid w:val="0004095A"/>
    <w:rsid w:val="00040E09"/>
    <w:rsid w:val="000464C0"/>
    <w:rsid w:val="00047E59"/>
    <w:rsid w:val="00052D3B"/>
    <w:rsid w:val="000638C9"/>
    <w:rsid w:val="0007439D"/>
    <w:rsid w:val="000765D5"/>
    <w:rsid w:val="00076E11"/>
    <w:rsid w:val="000773DA"/>
    <w:rsid w:val="00080824"/>
    <w:rsid w:val="00092F1F"/>
    <w:rsid w:val="000A1187"/>
    <w:rsid w:val="000A407A"/>
    <w:rsid w:val="000A43CC"/>
    <w:rsid w:val="000B684F"/>
    <w:rsid w:val="000C048F"/>
    <w:rsid w:val="000C3EDB"/>
    <w:rsid w:val="000C4468"/>
    <w:rsid w:val="000C7311"/>
    <w:rsid w:val="000E0B18"/>
    <w:rsid w:val="000E0F85"/>
    <w:rsid w:val="000E16DE"/>
    <w:rsid w:val="000E7D44"/>
    <w:rsid w:val="0011009E"/>
    <w:rsid w:val="00111B46"/>
    <w:rsid w:val="00112BD9"/>
    <w:rsid w:val="001161CA"/>
    <w:rsid w:val="00120628"/>
    <w:rsid w:val="00122F7D"/>
    <w:rsid w:val="00125924"/>
    <w:rsid w:val="00127633"/>
    <w:rsid w:val="00130054"/>
    <w:rsid w:val="00143ED3"/>
    <w:rsid w:val="001475DD"/>
    <w:rsid w:val="00150B61"/>
    <w:rsid w:val="00156F10"/>
    <w:rsid w:val="00160BFA"/>
    <w:rsid w:val="00165D7E"/>
    <w:rsid w:val="00165FD3"/>
    <w:rsid w:val="00175A46"/>
    <w:rsid w:val="00176ED9"/>
    <w:rsid w:val="00184F0A"/>
    <w:rsid w:val="00185A9D"/>
    <w:rsid w:val="00187B5D"/>
    <w:rsid w:val="001A0262"/>
    <w:rsid w:val="001A2AC3"/>
    <w:rsid w:val="001A7DA5"/>
    <w:rsid w:val="001B0E12"/>
    <w:rsid w:val="001B4534"/>
    <w:rsid w:val="001B4C04"/>
    <w:rsid w:val="001C1ECC"/>
    <w:rsid w:val="001E3AA6"/>
    <w:rsid w:val="001E3F16"/>
    <w:rsid w:val="001E53C3"/>
    <w:rsid w:val="001E71EC"/>
    <w:rsid w:val="001F5C5F"/>
    <w:rsid w:val="001F65B7"/>
    <w:rsid w:val="00202721"/>
    <w:rsid w:val="0020277B"/>
    <w:rsid w:val="00203BCE"/>
    <w:rsid w:val="00211C8B"/>
    <w:rsid w:val="00216FB5"/>
    <w:rsid w:val="0022134C"/>
    <w:rsid w:val="00226449"/>
    <w:rsid w:val="002277F7"/>
    <w:rsid w:val="00232EBC"/>
    <w:rsid w:val="002370C8"/>
    <w:rsid w:val="00241238"/>
    <w:rsid w:val="00245492"/>
    <w:rsid w:val="00256E18"/>
    <w:rsid w:val="00257577"/>
    <w:rsid w:val="00260A4E"/>
    <w:rsid w:val="00265CE9"/>
    <w:rsid w:val="002841FB"/>
    <w:rsid w:val="0028598A"/>
    <w:rsid w:val="00290D0F"/>
    <w:rsid w:val="002916FC"/>
    <w:rsid w:val="00294ADA"/>
    <w:rsid w:val="0029617B"/>
    <w:rsid w:val="00296E4F"/>
    <w:rsid w:val="002A3FEF"/>
    <w:rsid w:val="002A77AA"/>
    <w:rsid w:val="002C0376"/>
    <w:rsid w:val="002C0ABA"/>
    <w:rsid w:val="002C0CEB"/>
    <w:rsid w:val="002C1285"/>
    <w:rsid w:val="002C1300"/>
    <w:rsid w:val="002C2B08"/>
    <w:rsid w:val="002C4BAA"/>
    <w:rsid w:val="002C56EF"/>
    <w:rsid w:val="002D09E0"/>
    <w:rsid w:val="002D6C8B"/>
    <w:rsid w:val="002D701E"/>
    <w:rsid w:val="002E06E5"/>
    <w:rsid w:val="002E2ADB"/>
    <w:rsid w:val="002E3F41"/>
    <w:rsid w:val="002E40A4"/>
    <w:rsid w:val="002F423C"/>
    <w:rsid w:val="002F7B83"/>
    <w:rsid w:val="00303753"/>
    <w:rsid w:val="003146AC"/>
    <w:rsid w:val="00320918"/>
    <w:rsid w:val="00320F3B"/>
    <w:rsid w:val="003230B0"/>
    <w:rsid w:val="00325EDE"/>
    <w:rsid w:val="00335808"/>
    <w:rsid w:val="00340B2E"/>
    <w:rsid w:val="0034499F"/>
    <w:rsid w:val="00346324"/>
    <w:rsid w:val="00357A22"/>
    <w:rsid w:val="00360452"/>
    <w:rsid w:val="003604A5"/>
    <w:rsid w:val="00360A74"/>
    <w:rsid w:val="00360BD5"/>
    <w:rsid w:val="00373086"/>
    <w:rsid w:val="0037313C"/>
    <w:rsid w:val="00390610"/>
    <w:rsid w:val="003909FB"/>
    <w:rsid w:val="00395B0A"/>
    <w:rsid w:val="003A51AC"/>
    <w:rsid w:val="003A5783"/>
    <w:rsid w:val="003A5A85"/>
    <w:rsid w:val="003A6325"/>
    <w:rsid w:val="003B24C6"/>
    <w:rsid w:val="003B74AA"/>
    <w:rsid w:val="003B7C46"/>
    <w:rsid w:val="003C30CC"/>
    <w:rsid w:val="003C5FB0"/>
    <w:rsid w:val="003D53AE"/>
    <w:rsid w:val="003E00BB"/>
    <w:rsid w:val="003E2AC8"/>
    <w:rsid w:val="003E3161"/>
    <w:rsid w:val="003E75BD"/>
    <w:rsid w:val="00401545"/>
    <w:rsid w:val="00404774"/>
    <w:rsid w:val="00404921"/>
    <w:rsid w:val="00414BC8"/>
    <w:rsid w:val="00414E33"/>
    <w:rsid w:val="00416BEB"/>
    <w:rsid w:val="00417559"/>
    <w:rsid w:val="00424B92"/>
    <w:rsid w:val="0044287B"/>
    <w:rsid w:val="00442969"/>
    <w:rsid w:val="00443E3B"/>
    <w:rsid w:val="00451FCF"/>
    <w:rsid w:val="00453492"/>
    <w:rsid w:val="0045641A"/>
    <w:rsid w:val="0045736F"/>
    <w:rsid w:val="00473EE0"/>
    <w:rsid w:val="00481322"/>
    <w:rsid w:val="00482772"/>
    <w:rsid w:val="0048574C"/>
    <w:rsid w:val="004871C6"/>
    <w:rsid w:val="00492BA4"/>
    <w:rsid w:val="0049346F"/>
    <w:rsid w:val="004954B3"/>
    <w:rsid w:val="004A0D5B"/>
    <w:rsid w:val="004B057E"/>
    <w:rsid w:val="004B3625"/>
    <w:rsid w:val="004B3EDC"/>
    <w:rsid w:val="004B409E"/>
    <w:rsid w:val="004B4AE4"/>
    <w:rsid w:val="004B4BA6"/>
    <w:rsid w:val="004B71CE"/>
    <w:rsid w:val="004D16E4"/>
    <w:rsid w:val="004E0597"/>
    <w:rsid w:val="004E4139"/>
    <w:rsid w:val="004F1158"/>
    <w:rsid w:val="00501092"/>
    <w:rsid w:val="00507D3E"/>
    <w:rsid w:val="00507F9C"/>
    <w:rsid w:val="00510EDC"/>
    <w:rsid w:val="00511603"/>
    <w:rsid w:val="005157A4"/>
    <w:rsid w:val="00520E21"/>
    <w:rsid w:val="005226E0"/>
    <w:rsid w:val="005318F5"/>
    <w:rsid w:val="00532EAA"/>
    <w:rsid w:val="00543FC2"/>
    <w:rsid w:val="00546297"/>
    <w:rsid w:val="00555991"/>
    <w:rsid w:val="00557542"/>
    <w:rsid w:val="00562DE3"/>
    <w:rsid w:val="00573588"/>
    <w:rsid w:val="005735B4"/>
    <w:rsid w:val="00586318"/>
    <w:rsid w:val="005877C7"/>
    <w:rsid w:val="005936D4"/>
    <w:rsid w:val="00593D53"/>
    <w:rsid w:val="0059510C"/>
    <w:rsid w:val="005A2173"/>
    <w:rsid w:val="005A3C10"/>
    <w:rsid w:val="005A6E85"/>
    <w:rsid w:val="005B667B"/>
    <w:rsid w:val="005C2E40"/>
    <w:rsid w:val="005C3A8D"/>
    <w:rsid w:val="005C51B2"/>
    <w:rsid w:val="005D0B36"/>
    <w:rsid w:val="005D7B0B"/>
    <w:rsid w:val="005E2B9D"/>
    <w:rsid w:val="005E3D66"/>
    <w:rsid w:val="005E5243"/>
    <w:rsid w:val="005F0DDB"/>
    <w:rsid w:val="005F3071"/>
    <w:rsid w:val="00600FFB"/>
    <w:rsid w:val="00601A89"/>
    <w:rsid w:val="006038E3"/>
    <w:rsid w:val="00606F9A"/>
    <w:rsid w:val="00610503"/>
    <w:rsid w:val="006170B2"/>
    <w:rsid w:val="00617A3A"/>
    <w:rsid w:val="00626609"/>
    <w:rsid w:val="00636768"/>
    <w:rsid w:val="006434BA"/>
    <w:rsid w:val="00644940"/>
    <w:rsid w:val="00645936"/>
    <w:rsid w:val="0064608E"/>
    <w:rsid w:val="00646CF5"/>
    <w:rsid w:val="00653F38"/>
    <w:rsid w:val="00654B06"/>
    <w:rsid w:val="00654B2D"/>
    <w:rsid w:val="0065713A"/>
    <w:rsid w:val="00661F6F"/>
    <w:rsid w:val="00665F7C"/>
    <w:rsid w:val="00681C1F"/>
    <w:rsid w:val="00682B7B"/>
    <w:rsid w:val="00683278"/>
    <w:rsid w:val="00690EED"/>
    <w:rsid w:val="00695EE0"/>
    <w:rsid w:val="006A0207"/>
    <w:rsid w:val="006B46FD"/>
    <w:rsid w:val="006B638A"/>
    <w:rsid w:val="006B7284"/>
    <w:rsid w:val="006C104B"/>
    <w:rsid w:val="006C34A9"/>
    <w:rsid w:val="006E2BBD"/>
    <w:rsid w:val="006E338B"/>
    <w:rsid w:val="006E34C4"/>
    <w:rsid w:val="006F25EE"/>
    <w:rsid w:val="006F4637"/>
    <w:rsid w:val="00703E91"/>
    <w:rsid w:val="007065C1"/>
    <w:rsid w:val="00711F13"/>
    <w:rsid w:val="00724A21"/>
    <w:rsid w:val="0072618D"/>
    <w:rsid w:val="007408CA"/>
    <w:rsid w:val="00743377"/>
    <w:rsid w:val="007516D7"/>
    <w:rsid w:val="007526AD"/>
    <w:rsid w:val="00761A24"/>
    <w:rsid w:val="00767314"/>
    <w:rsid w:val="00783B03"/>
    <w:rsid w:val="00783E88"/>
    <w:rsid w:val="00790549"/>
    <w:rsid w:val="0079461A"/>
    <w:rsid w:val="00794CA9"/>
    <w:rsid w:val="00796367"/>
    <w:rsid w:val="007A4E2B"/>
    <w:rsid w:val="007B0DD9"/>
    <w:rsid w:val="007B6268"/>
    <w:rsid w:val="007C0148"/>
    <w:rsid w:val="007D4A04"/>
    <w:rsid w:val="007E3E50"/>
    <w:rsid w:val="007F2FA3"/>
    <w:rsid w:val="007F7761"/>
    <w:rsid w:val="00803883"/>
    <w:rsid w:val="00813B1D"/>
    <w:rsid w:val="008172E8"/>
    <w:rsid w:val="0083679A"/>
    <w:rsid w:val="00837952"/>
    <w:rsid w:val="0085157B"/>
    <w:rsid w:val="0085332E"/>
    <w:rsid w:val="008600EB"/>
    <w:rsid w:val="008615A8"/>
    <w:rsid w:val="00865370"/>
    <w:rsid w:val="00866255"/>
    <w:rsid w:val="0086634A"/>
    <w:rsid w:val="008742CE"/>
    <w:rsid w:val="00875879"/>
    <w:rsid w:val="008A7A43"/>
    <w:rsid w:val="008B4549"/>
    <w:rsid w:val="008B7A5E"/>
    <w:rsid w:val="008C2A8E"/>
    <w:rsid w:val="008C539E"/>
    <w:rsid w:val="008D572D"/>
    <w:rsid w:val="008E002A"/>
    <w:rsid w:val="008E1B3B"/>
    <w:rsid w:val="008E55E9"/>
    <w:rsid w:val="008E6837"/>
    <w:rsid w:val="008F0735"/>
    <w:rsid w:val="009109CC"/>
    <w:rsid w:val="009215BD"/>
    <w:rsid w:val="00924C4D"/>
    <w:rsid w:val="00925388"/>
    <w:rsid w:val="00925511"/>
    <w:rsid w:val="00953863"/>
    <w:rsid w:val="00956C4D"/>
    <w:rsid w:val="009648F4"/>
    <w:rsid w:val="009706AE"/>
    <w:rsid w:val="009727D5"/>
    <w:rsid w:val="00972F6A"/>
    <w:rsid w:val="00973ECA"/>
    <w:rsid w:val="00981D45"/>
    <w:rsid w:val="0099274F"/>
    <w:rsid w:val="00992781"/>
    <w:rsid w:val="009970A3"/>
    <w:rsid w:val="009A1B0F"/>
    <w:rsid w:val="009A5963"/>
    <w:rsid w:val="009B3D56"/>
    <w:rsid w:val="009B69D1"/>
    <w:rsid w:val="009C07B4"/>
    <w:rsid w:val="009C0CB0"/>
    <w:rsid w:val="009C74C9"/>
    <w:rsid w:val="009C7558"/>
    <w:rsid w:val="009D426B"/>
    <w:rsid w:val="009D62C7"/>
    <w:rsid w:val="009E3C38"/>
    <w:rsid w:val="009E520F"/>
    <w:rsid w:val="009F6A63"/>
    <w:rsid w:val="00A005D7"/>
    <w:rsid w:val="00A014B6"/>
    <w:rsid w:val="00A02E17"/>
    <w:rsid w:val="00A054AE"/>
    <w:rsid w:val="00A1249A"/>
    <w:rsid w:val="00A127E6"/>
    <w:rsid w:val="00A22827"/>
    <w:rsid w:val="00A40A0B"/>
    <w:rsid w:val="00A41803"/>
    <w:rsid w:val="00A419E7"/>
    <w:rsid w:val="00A44573"/>
    <w:rsid w:val="00A46976"/>
    <w:rsid w:val="00A503C6"/>
    <w:rsid w:val="00A53D2F"/>
    <w:rsid w:val="00A665B1"/>
    <w:rsid w:val="00A71BDD"/>
    <w:rsid w:val="00A71C89"/>
    <w:rsid w:val="00A72EF8"/>
    <w:rsid w:val="00A7722E"/>
    <w:rsid w:val="00A83A44"/>
    <w:rsid w:val="00A8584A"/>
    <w:rsid w:val="00A87327"/>
    <w:rsid w:val="00A90DF7"/>
    <w:rsid w:val="00AA1D61"/>
    <w:rsid w:val="00AA2187"/>
    <w:rsid w:val="00AB0610"/>
    <w:rsid w:val="00AB600B"/>
    <w:rsid w:val="00AC0AEA"/>
    <w:rsid w:val="00AC360F"/>
    <w:rsid w:val="00AD09E6"/>
    <w:rsid w:val="00AE077F"/>
    <w:rsid w:val="00AE7DC3"/>
    <w:rsid w:val="00AF150D"/>
    <w:rsid w:val="00AF71B7"/>
    <w:rsid w:val="00B12769"/>
    <w:rsid w:val="00B2190C"/>
    <w:rsid w:val="00B22DC3"/>
    <w:rsid w:val="00B26227"/>
    <w:rsid w:val="00B35B3D"/>
    <w:rsid w:val="00B37A5A"/>
    <w:rsid w:val="00B41D3C"/>
    <w:rsid w:val="00B42BD7"/>
    <w:rsid w:val="00B44649"/>
    <w:rsid w:val="00B4551A"/>
    <w:rsid w:val="00B46044"/>
    <w:rsid w:val="00B50E4A"/>
    <w:rsid w:val="00B516E9"/>
    <w:rsid w:val="00B5170B"/>
    <w:rsid w:val="00B60508"/>
    <w:rsid w:val="00B65035"/>
    <w:rsid w:val="00B665BE"/>
    <w:rsid w:val="00B70C3A"/>
    <w:rsid w:val="00B713BE"/>
    <w:rsid w:val="00B76FFA"/>
    <w:rsid w:val="00B7707E"/>
    <w:rsid w:val="00B801D9"/>
    <w:rsid w:val="00B9103B"/>
    <w:rsid w:val="00B93487"/>
    <w:rsid w:val="00BA02F5"/>
    <w:rsid w:val="00BB3163"/>
    <w:rsid w:val="00BB65DC"/>
    <w:rsid w:val="00BC3FDA"/>
    <w:rsid w:val="00BC7363"/>
    <w:rsid w:val="00BD003A"/>
    <w:rsid w:val="00BD0520"/>
    <w:rsid w:val="00BD1B78"/>
    <w:rsid w:val="00BD2D29"/>
    <w:rsid w:val="00BD31E0"/>
    <w:rsid w:val="00BD50C3"/>
    <w:rsid w:val="00BD50E8"/>
    <w:rsid w:val="00BD5261"/>
    <w:rsid w:val="00BE2C3D"/>
    <w:rsid w:val="00BF1B3B"/>
    <w:rsid w:val="00BF5A81"/>
    <w:rsid w:val="00C0212E"/>
    <w:rsid w:val="00C116B4"/>
    <w:rsid w:val="00C17A82"/>
    <w:rsid w:val="00C27824"/>
    <w:rsid w:val="00C333D8"/>
    <w:rsid w:val="00C35F49"/>
    <w:rsid w:val="00C543CC"/>
    <w:rsid w:val="00C56904"/>
    <w:rsid w:val="00C57C8D"/>
    <w:rsid w:val="00C62F3A"/>
    <w:rsid w:val="00C63FE7"/>
    <w:rsid w:val="00C80214"/>
    <w:rsid w:val="00C90409"/>
    <w:rsid w:val="00C9478B"/>
    <w:rsid w:val="00C97D68"/>
    <w:rsid w:val="00CA25D0"/>
    <w:rsid w:val="00CA505A"/>
    <w:rsid w:val="00CB001B"/>
    <w:rsid w:val="00CB4B5A"/>
    <w:rsid w:val="00CB5F9D"/>
    <w:rsid w:val="00CD1F76"/>
    <w:rsid w:val="00CD2483"/>
    <w:rsid w:val="00CD46C2"/>
    <w:rsid w:val="00CE08D6"/>
    <w:rsid w:val="00CE250F"/>
    <w:rsid w:val="00CE52F6"/>
    <w:rsid w:val="00CE6E3B"/>
    <w:rsid w:val="00CF4454"/>
    <w:rsid w:val="00CF5CB6"/>
    <w:rsid w:val="00CF64B4"/>
    <w:rsid w:val="00D24C1D"/>
    <w:rsid w:val="00D25300"/>
    <w:rsid w:val="00D258ED"/>
    <w:rsid w:val="00D26E9A"/>
    <w:rsid w:val="00D42FE6"/>
    <w:rsid w:val="00D44780"/>
    <w:rsid w:val="00D54475"/>
    <w:rsid w:val="00D56A9A"/>
    <w:rsid w:val="00D6072F"/>
    <w:rsid w:val="00D66973"/>
    <w:rsid w:val="00D70AE5"/>
    <w:rsid w:val="00D724C6"/>
    <w:rsid w:val="00D81991"/>
    <w:rsid w:val="00D8543A"/>
    <w:rsid w:val="00D93784"/>
    <w:rsid w:val="00D9601D"/>
    <w:rsid w:val="00D97318"/>
    <w:rsid w:val="00DA4867"/>
    <w:rsid w:val="00DA51E5"/>
    <w:rsid w:val="00DA7F6C"/>
    <w:rsid w:val="00DB283A"/>
    <w:rsid w:val="00DB5B59"/>
    <w:rsid w:val="00DD021A"/>
    <w:rsid w:val="00DD3A43"/>
    <w:rsid w:val="00DD47AB"/>
    <w:rsid w:val="00DE4527"/>
    <w:rsid w:val="00DF017B"/>
    <w:rsid w:val="00DF2377"/>
    <w:rsid w:val="00E155B4"/>
    <w:rsid w:val="00E23689"/>
    <w:rsid w:val="00E31B2C"/>
    <w:rsid w:val="00E416F9"/>
    <w:rsid w:val="00E44BCC"/>
    <w:rsid w:val="00E44E79"/>
    <w:rsid w:val="00E461C4"/>
    <w:rsid w:val="00E50174"/>
    <w:rsid w:val="00E5202C"/>
    <w:rsid w:val="00E55B54"/>
    <w:rsid w:val="00E57ACE"/>
    <w:rsid w:val="00E6165F"/>
    <w:rsid w:val="00E7103A"/>
    <w:rsid w:val="00E845F0"/>
    <w:rsid w:val="00E84B6F"/>
    <w:rsid w:val="00E978B3"/>
    <w:rsid w:val="00EA0956"/>
    <w:rsid w:val="00EB02D2"/>
    <w:rsid w:val="00EB65CD"/>
    <w:rsid w:val="00EC6054"/>
    <w:rsid w:val="00ED362C"/>
    <w:rsid w:val="00ED4695"/>
    <w:rsid w:val="00EE3E7B"/>
    <w:rsid w:val="00EE4263"/>
    <w:rsid w:val="00EE62E7"/>
    <w:rsid w:val="00F164B6"/>
    <w:rsid w:val="00F16687"/>
    <w:rsid w:val="00F212A5"/>
    <w:rsid w:val="00F3218D"/>
    <w:rsid w:val="00F37DFB"/>
    <w:rsid w:val="00F42D26"/>
    <w:rsid w:val="00F430B8"/>
    <w:rsid w:val="00F60E6F"/>
    <w:rsid w:val="00F6258D"/>
    <w:rsid w:val="00F64CA9"/>
    <w:rsid w:val="00F67BD2"/>
    <w:rsid w:val="00F920BF"/>
    <w:rsid w:val="00FA2E91"/>
    <w:rsid w:val="00FA30AA"/>
    <w:rsid w:val="00FA6CB3"/>
    <w:rsid w:val="00FB3BE1"/>
    <w:rsid w:val="00FB407B"/>
    <w:rsid w:val="00FB47DF"/>
    <w:rsid w:val="00FC0A49"/>
    <w:rsid w:val="00FC5986"/>
    <w:rsid w:val="00FC6867"/>
    <w:rsid w:val="00FD042A"/>
    <w:rsid w:val="00FE4ADE"/>
    <w:rsid w:val="00FE6E3C"/>
    <w:rsid w:val="00FF74DA"/>
    <w:rsid w:val="00FF7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492"/>
    <w:rPr>
      <w:rFonts w:ascii="Times New Roman" w:hAnsi="Times New Roman"/>
      <w:sz w:val="28"/>
      <w:szCs w:val="28"/>
      <w:lang w:val="uk-UA"/>
    </w:rPr>
  </w:style>
  <w:style w:type="paragraph" w:styleId="1">
    <w:name w:val="heading 1"/>
    <w:basedOn w:val="a"/>
    <w:next w:val="a"/>
    <w:link w:val="10"/>
    <w:uiPriority w:val="99"/>
    <w:qFormat/>
    <w:locked/>
    <w:rsid w:val="00790549"/>
    <w:pPr>
      <w:keepNext/>
      <w:spacing w:before="240" w:after="60"/>
      <w:outlineLvl w:val="0"/>
    </w:pPr>
    <w:rPr>
      <w:rFonts w:ascii="Cambria" w:hAnsi="Cambria"/>
      <w:b/>
      <w:kern w:val="32"/>
      <w:sz w:val="32"/>
      <w:szCs w:val="20"/>
    </w:rPr>
  </w:style>
  <w:style w:type="paragraph" w:styleId="3">
    <w:name w:val="heading 3"/>
    <w:basedOn w:val="a"/>
    <w:next w:val="a"/>
    <w:link w:val="30"/>
    <w:uiPriority w:val="99"/>
    <w:qFormat/>
    <w:locked/>
    <w:rsid w:val="00790549"/>
    <w:pPr>
      <w:keepNext/>
      <w:spacing w:after="120"/>
      <w:jc w:val="both"/>
      <w:outlineLvl w:val="2"/>
    </w:pPr>
    <w:rPr>
      <w:b/>
      <w:szCs w:val="20"/>
      <w:lang w:val="ru-RU"/>
    </w:rPr>
  </w:style>
  <w:style w:type="paragraph" w:styleId="4">
    <w:name w:val="heading 4"/>
    <w:basedOn w:val="a"/>
    <w:next w:val="a"/>
    <w:link w:val="40"/>
    <w:uiPriority w:val="99"/>
    <w:qFormat/>
    <w:locked/>
    <w:rsid w:val="00790549"/>
    <w:pPr>
      <w:keepNext/>
      <w:spacing w:after="120"/>
      <w:jc w:val="center"/>
      <w:outlineLvl w:val="3"/>
    </w:pPr>
    <w:rPr>
      <w:b/>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90549"/>
    <w:rPr>
      <w:rFonts w:ascii="Cambria" w:hAnsi="Cambria" w:cs="Times New Roman"/>
      <w:b/>
      <w:kern w:val="32"/>
      <w:sz w:val="32"/>
      <w:lang w:eastAsia="ru-RU"/>
    </w:rPr>
  </w:style>
  <w:style w:type="character" w:customStyle="1" w:styleId="30">
    <w:name w:val="Заголовок 3 Знак"/>
    <w:link w:val="3"/>
    <w:uiPriority w:val="99"/>
    <w:locked/>
    <w:rsid w:val="00790549"/>
    <w:rPr>
      <w:rFonts w:ascii="Times New Roman" w:hAnsi="Times New Roman" w:cs="Times New Roman"/>
      <w:b/>
      <w:sz w:val="28"/>
      <w:lang w:val="ru-RU" w:eastAsia="ru-RU"/>
    </w:rPr>
  </w:style>
  <w:style w:type="character" w:customStyle="1" w:styleId="40">
    <w:name w:val="Заголовок 4 Знак"/>
    <w:link w:val="4"/>
    <w:uiPriority w:val="99"/>
    <w:locked/>
    <w:rsid w:val="00790549"/>
    <w:rPr>
      <w:rFonts w:ascii="Times New Roman" w:hAnsi="Times New Roman" w:cs="Times New Roman"/>
      <w:b/>
      <w:sz w:val="28"/>
      <w:lang w:val="ru-RU" w:eastAsia="ru-RU"/>
    </w:rPr>
  </w:style>
  <w:style w:type="paragraph" w:styleId="a3">
    <w:name w:val="header"/>
    <w:basedOn w:val="a"/>
    <w:link w:val="a4"/>
    <w:uiPriority w:val="99"/>
    <w:rsid w:val="005C2E40"/>
    <w:pPr>
      <w:tabs>
        <w:tab w:val="center" w:pos="4844"/>
        <w:tab w:val="right" w:pos="9689"/>
      </w:tabs>
    </w:pPr>
    <w:rPr>
      <w:szCs w:val="20"/>
    </w:rPr>
  </w:style>
  <w:style w:type="character" w:customStyle="1" w:styleId="a4">
    <w:name w:val="Верхний колонтитул Знак"/>
    <w:link w:val="a3"/>
    <w:uiPriority w:val="99"/>
    <w:locked/>
    <w:rsid w:val="005C2E40"/>
    <w:rPr>
      <w:rFonts w:ascii="Times New Roman" w:hAnsi="Times New Roman" w:cs="Times New Roman"/>
      <w:sz w:val="28"/>
      <w:lang w:val="uk-UA" w:eastAsia="ru-RU"/>
    </w:rPr>
  </w:style>
  <w:style w:type="paragraph" w:styleId="a5">
    <w:name w:val="footer"/>
    <w:basedOn w:val="a"/>
    <w:link w:val="a6"/>
    <w:uiPriority w:val="99"/>
    <w:rsid w:val="005C2E40"/>
    <w:pPr>
      <w:tabs>
        <w:tab w:val="center" w:pos="4844"/>
        <w:tab w:val="right" w:pos="9689"/>
      </w:tabs>
    </w:pPr>
    <w:rPr>
      <w:szCs w:val="20"/>
    </w:rPr>
  </w:style>
  <w:style w:type="character" w:customStyle="1" w:styleId="a6">
    <w:name w:val="Нижний колонтитул Знак"/>
    <w:link w:val="a5"/>
    <w:uiPriority w:val="99"/>
    <w:locked/>
    <w:rsid w:val="005C2E40"/>
    <w:rPr>
      <w:rFonts w:ascii="Times New Roman" w:hAnsi="Times New Roman" w:cs="Times New Roman"/>
      <w:sz w:val="28"/>
      <w:lang w:val="uk-UA" w:eastAsia="ru-RU"/>
    </w:rPr>
  </w:style>
  <w:style w:type="paragraph" w:styleId="a7">
    <w:name w:val="List Paragraph"/>
    <w:basedOn w:val="a"/>
    <w:uiPriority w:val="34"/>
    <w:qFormat/>
    <w:rsid w:val="00143ED3"/>
    <w:pPr>
      <w:ind w:left="720"/>
      <w:contextualSpacing/>
    </w:pPr>
  </w:style>
  <w:style w:type="paragraph" w:customStyle="1" w:styleId="rvps2">
    <w:name w:val="rvps2"/>
    <w:basedOn w:val="a"/>
    <w:uiPriority w:val="99"/>
    <w:rsid w:val="003B74AA"/>
    <w:pPr>
      <w:spacing w:before="100" w:beforeAutospacing="1" w:after="100" w:afterAutospacing="1"/>
    </w:pPr>
    <w:rPr>
      <w:rFonts w:eastAsia="Times New Roman"/>
      <w:sz w:val="24"/>
      <w:szCs w:val="24"/>
      <w:lang w:val="ru-RU"/>
    </w:rPr>
  </w:style>
  <w:style w:type="paragraph" w:customStyle="1" w:styleId="11">
    <w:name w:val="Основний текст1"/>
    <w:basedOn w:val="a"/>
    <w:uiPriority w:val="99"/>
    <w:rsid w:val="003B74AA"/>
    <w:pPr>
      <w:widowControl w:val="0"/>
      <w:snapToGrid w:val="0"/>
    </w:pPr>
    <w:rPr>
      <w:rFonts w:eastAsia="Times New Roman"/>
      <w:color w:val="000000"/>
      <w:sz w:val="24"/>
      <w:szCs w:val="20"/>
      <w:lang w:val="ru-RU"/>
    </w:rPr>
  </w:style>
  <w:style w:type="paragraph" w:customStyle="1" w:styleId="Default">
    <w:name w:val="Default"/>
    <w:uiPriority w:val="99"/>
    <w:rsid w:val="003B74AA"/>
    <w:pPr>
      <w:autoSpaceDE w:val="0"/>
      <w:autoSpaceDN w:val="0"/>
      <w:adjustRightInd w:val="0"/>
    </w:pPr>
    <w:rPr>
      <w:rFonts w:ascii="Times New Roman" w:hAnsi="Times New Roman"/>
      <w:color w:val="000000"/>
      <w:sz w:val="24"/>
      <w:szCs w:val="24"/>
      <w:lang w:val="en-US" w:eastAsia="en-US"/>
    </w:rPr>
  </w:style>
  <w:style w:type="character" w:styleId="a8">
    <w:name w:val="Hyperlink"/>
    <w:uiPriority w:val="99"/>
    <w:rsid w:val="006434BA"/>
    <w:rPr>
      <w:rFonts w:cs="Times New Roman"/>
      <w:color w:val="0563C1"/>
      <w:u w:val="single"/>
    </w:rPr>
  </w:style>
  <w:style w:type="paragraph" w:styleId="a9">
    <w:name w:val="Balloon Text"/>
    <w:basedOn w:val="a"/>
    <w:link w:val="aa"/>
    <w:uiPriority w:val="99"/>
    <w:semiHidden/>
    <w:rsid w:val="00626609"/>
    <w:rPr>
      <w:rFonts w:ascii="Segoe UI" w:hAnsi="Segoe UI"/>
      <w:sz w:val="18"/>
      <w:szCs w:val="20"/>
    </w:rPr>
  </w:style>
  <w:style w:type="character" w:customStyle="1" w:styleId="aa">
    <w:name w:val="Текст выноски Знак"/>
    <w:link w:val="a9"/>
    <w:uiPriority w:val="99"/>
    <w:semiHidden/>
    <w:locked/>
    <w:rsid w:val="00626609"/>
    <w:rPr>
      <w:rFonts w:ascii="Segoe UI" w:hAnsi="Segoe UI" w:cs="Times New Roman"/>
      <w:sz w:val="18"/>
      <w:lang w:val="uk-UA" w:eastAsia="ru-RU"/>
    </w:rPr>
  </w:style>
  <w:style w:type="paragraph" w:customStyle="1" w:styleId="msonormalcxspmiddle">
    <w:name w:val="msonormalcxspmiddle"/>
    <w:basedOn w:val="a"/>
    <w:uiPriority w:val="99"/>
    <w:rsid w:val="00CD1F76"/>
    <w:pPr>
      <w:spacing w:before="100" w:beforeAutospacing="1" w:after="100" w:afterAutospacing="1"/>
    </w:pPr>
    <w:rPr>
      <w:rFonts w:eastAsia="Times New Roman"/>
      <w:sz w:val="24"/>
      <w:szCs w:val="24"/>
      <w:lang w:val="ru-RU"/>
    </w:rPr>
  </w:style>
  <w:style w:type="character" w:customStyle="1" w:styleId="ab">
    <w:name w:val="Основной текст_"/>
    <w:link w:val="12"/>
    <w:uiPriority w:val="99"/>
    <w:locked/>
    <w:rsid w:val="00BD50E8"/>
    <w:rPr>
      <w:sz w:val="26"/>
      <w:shd w:val="clear" w:color="auto" w:fill="FFFFFF"/>
    </w:rPr>
  </w:style>
  <w:style w:type="paragraph" w:customStyle="1" w:styleId="12">
    <w:name w:val="Основной текст1"/>
    <w:basedOn w:val="a"/>
    <w:link w:val="ab"/>
    <w:uiPriority w:val="99"/>
    <w:rsid w:val="00BD50E8"/>
    <w:pPr>
      <w:widowControl w:val="0"/>
      <w:shd w:val="clear" w:color="auto" w:fill="FFFFFF"/>
      <w:ind w:firstLine="400"/>
    </w:pPr>
    <w:rPr>
      <w:rFonts w:ascii="Calibri" w:hAnsi="Calibri"/>
      <w:sz w:val="26"/>
      <w:szCs w:val="20"/>
    </w:rPr>
  </w:style>
  <w:style w:type="character" w:styleId="ac">
    <w:name w:val="FollowedHyperlink"/>
    <w:uiPriority w:val="99"/>
    <w:semiHidden/>
    <w:rsid w:val="00E57ACE"/>
    <w:rPr>
      <w:rFonts w:cs="Times New Roman"/>
      <w:color w:val="954F72"/>
      <w:u w:val="single"/>
    </w:rPr>
  </w:style>
  <w:style w:type="paragraph" w:customStyle="1" w:styleId="NoSpacing1">
    <w:name w:val="No Spacing1"/>
    <w:uiPriority w:val="99"/>
    <w:rsid w:val="00BD50C3"/>
    <w:rPr>
      <w:rFonts w:eastAsia="Times New Roman"/>
      <w:sz w:val="22"/>
      <w:szCs w:val="22"/>
    </w:rPr>
  </w:style>
  <w:style w:type="paragraph" w:styleId="ad">
    <w:name w:val="Normal (Web)"/>
    <w:basedOn w:val="a"/>
    <w:uiPriority w:val="99"/>
    <w:rsid w:val="005735B4"/>
    <w:pPr>
      <w:spacing w:before="100" w:beforeAutospacing="1" w:after="100" w:afterAutospacing="1"/>
    </w:pPr>
    <w:rPr>
      <w:rFonts w:eastAsia="Times New Roman"/>
      <w:sz w:val="24"/>
      <w:szCs w:val="24"/>
      <w:lang w:val="ru-RU"/>
    </w:rPr>
  </w:style>
  <w:style w:type="character" w:styleId="ae">
    <w:name w:val="Strong"/>
    <w:uiPriority w:val="99"/>
    <w:qFormat/>
    <w:rsid w:val="005735B4"/>
    <w:rPr>
      <w:rFonts w:cs="Times New Roman"/>
      <w:b/>
    </w:rPr>
  </w:style>
  <w:style w:type="character" w:customStyle="1" w:styleId="rvts0">
    <w:name w:val="rvts0"/>
    <w:uiPriority w:val="99"/>
    <w:rsid w:val="00BD0520"/>
  </w:style>
  <w:style w:type="paragraph" w:styleId="2">
    <w:name w:val="Body Text Indent 2"/>
    <w:basedOn w:val="a"/>
    <w:link w:val="20"/>
    <w:uiPriority w:val="99"/>
    <w:rsid w:val="00DF017B"/>
    <w:pPr>
      <w:spacing w:after="120" w:line="480" w:lineRule="auto"/>
      <w:ind w:left="283"/>
    </w:pPr>
    <w:rPr>
      <w:sz w:val="20"/>
      <w:szCs w:val="20"/>
    </w:rPr>
  </w:style>
  <w:style w:type="character" w:customStyle="1" w:styleId="20">
    <w:name w:val="Основной текст с отступом 2 Знак"/>
    <w:link w:val="2"/>
    <w:uiPriority w:val="99"/>
    <w:locked/>
    <w:rsid w:val="00DF017B"/>
    <w:rPr>
      <w:rFonts w:ascii="Times New Roman" w:hAnsi="Times New Roman" w:cs="Times New Roman"/>
      <w:lang w:eastAsia="ru-RU"/>
    </w:rPr>
  </w:style>
  <w:style w:type="paragraph" w:styleId="af">
    <w:name w:val="Body Text Indent"/>
    <w:basedOn w:val="a"/>
    <w:link w:val="af0"/>
    <w:uiPriority w:val="99"/>
    <w:rsid w:val="00790549"/>
    <w:pPr>
      <w:spacing w:after="120"/>
      <w:ind w:left="283"/>
    </w:pPr>
    <w:rPr>
      <w:szCs w:val="20"/>
    </w:rPr>
  </w:style>
  <w:style w:type="character" w:customStyle="1" w:styleId="af0">
    <w:name w:val="Основной текст с отступом Знак"/>
    <w:link w:val="af"/>
    <w:uiPriority w:val="99"/>
    <w:locked/>
    <w:rsid w:val="00790549"/>
    <w:rPr>
      <w:rFonts w:ascii="Times New Roman" w:hAnsi="Times New Roman" w:cs="Times New Roman"/>
      <w:sz w:val="28"/>
      <w:lang w:eastAsia="ru-RU"/>
    </w:rPr>
  </w:style>
  <w:style w:type="paragraph" w:customStyle="1" w:styleId="FR1">
    <w:name w:val="FR1"/>
    <w:rsid w:val="00790549"/>
    <w:pPr>
      <w:widowControl w:val="0"/>
      <w:autoSpaceDE w:val="0"/>
      <w:autoSpaceDN w:val="0"/>
      <w:adjustRightInd w:val="0"/>
      <w:ind w:left="160"/>
      <w:jc w:val="center"/>
    </w:pPr>
    <w:rPr>
      <w:rFonts w:ascii="Times New Roman" w:eastAsia="Times New Roman" w:hAnsi="Times New Roman"/>
      <w:b/>
      <w:bCs/>
      <w:sz w:val="32"/>
      <w:szCs w:val="32"/>
      <w:lang w:val="uk-UA"/>
    </w:rPr>
  </w:style>
  <w:style w:type="paragraph" w:customStyle="1" w:styleId="41">
    <w:name w:val="Знак Знак4 Знак Знак"/>
    <w:basedOn w:val="a"/>
    <w:uiPriority w:val="99"/>
    <w:rsid w:val="001C1ECC"/>
    <w:rPr>
      <w:rFonts w:ascii="Verdana" w:eastAsia="Times New Roman" w:hAnsi="Verdana" w:cs="Verdana"/>
      <w:sz w:val="20"/>
      <w:szCs w:val="20"/>
      <w:lang w:eastAsia="en-US"/>
    </w:rPr>
  </w:style>
  <w:style w:type="paragraph" w:customStyle="1" w:styleId="21">
    <w:name w:val="Основной текст с отступом 21"/>
    <w:basedOn w:val="a"/>
    <w:uiPriority w:val="99"/>
    <w:rsid w:val="00C35F49"/>
    <w:pPr>
      <w:ind w:firstLine="851"/>
      <w:jc w:val="both"/>
    </w:pPr>
    <w:rPr>
      <w:rFonts w:eastAsia="Times New Roman"/>
      <w:szCs w:val="20"/>
    </w:rPr>
  </w:style>
  <w:style w:type="character" w:customStyle="1" w:styleId="31">
    <w:name w:val="Основной текст (3)_"/>
    <w:basedOn w:val="a0"/>
    <w:link w:val="32"/>
    <w:rsid w:val="00F920BF"/>
    <w:rPr>
      <w:rFonts w:ascii="Times New Roman" w:eastAsia="Times New Roman" w:hAnsi="Times New Roman"/>
      <w:b/>
      <w:bCs/>
      <w:sz w:val="28"/>
      <w:szCs w:val="28"/>
      <w:shd w:val="clear" w:color="auto" w:fill="FFFFFF"/>
    </w:rPr>
  </w:style>
  <w:style w:type="character" w:customStyle="1" w:styleId="22">
    <w:name w:val="Основной текст (2)_"/>
    <w:basedOn w:val="a0"/>
    <w:link w:val="23"/>
    <w:rsid w:val="00F920BF"/>
    <w:rPr>
      <w:rFonts w:ascii="Times New Roman" w:eastAsia="Times New Roman" w:hAnsi="Times New Roman"/>
      <w:sz w:val="26"/>
      <w:szCs w:val="26"/>
      <w:shd w:val="clear" w:color="auto" w:fill="FFFFFF"/>
    </w:rPr>
  </w:style>
  <w:style w:type="character" w:customStyle="1" w:styleId="af1">
    <w:name w:val="Колонтитул_"/>
    <w:basedOn w:val="a0"/>
    <w:link w:val="af2"/>
    <w:rsid w:val="00F920BF"/>
    <w:rPr>
      <w:rFonts w:ascii="Times New Roman" w:eastAsia="Times New Roman" w:hAnsi="Times New Roman"/>
      <w:sz w:val="28"/>
      <w:szCs w:val="28"/>
      <w:shd w:val="clear" w:color="auto" w:fill="FFFFFF"/>
    </w:rPr>
  </w:style>
  <w:style w:type="character" w:customStyle="1" w:styleId="Tahoma12pt">
    <w:name w:val="Колонтитул + Tahoma;12 pt"/>
    <w:basedOn w:val="af1"/>
    <w:rsid w:val="00F920BF"/>
    <w:rPr>
      <w:rFonts w:ascii="Tahoma" w:eastAsia="Tahoma" w:hAnsi="Tahoma" w:cs="Tahoma"/>
      <w:color w:val="000000"/>
      <w:spacing w:val="0"/>
      <w:w w:val="100"/>
      <w:position w:val="0"/>
      <w:sz w:val="24"/>
      <w:szCs w:val="24"/>
      <w:lang w:val="uk-UA" w:eastAsia="uk-UA" w:bidi="uk-UA"/>
    </w:rPr>
  </w:style>
  <w:style w:type="paragraph" w:customStyle="1" w:styleId="32">
    <w:name w:val="Основной текст (3)"/>
    <w:basedOn w:val="a"/>
    <w:link w:val="31"/>
    <w:rsid w:val="00F920BF"/>
    <w:pPr>
      <w:widowControl w:val="0"/>
      <w:shd w:val="clear" w:color="auto" w:fill="FFFFFF"/>
      <w:spacing w:before="60" w:line="637" w:lineRule="exact"/>
      <w:jc w:val="center"/>
    </w:pPr>
    <w:rPr>
      <w:rFonts w:eastAsia="Times New Roman"/>
      <w:b/>
      <w:bCs/>
      <w:lang w:val="ru-RU"/>
    </w:rPr>
  </w:style>
  <w:style w:type="paragraph" w:customStyle="1" w:styleId="23">
    <w:name w:val="Основной текст (2)"/>
    <w:basedOn w:val="a"/>
    <w:link w:val="22"/>
    <w:rsid w:val="00F920BF"/>
    <w:pPr>
      <w:widowControl w:val="0"/>
      <w:shd w:val="clear" w:color="auto" w:fill="FFFFFF"/>
      <w:spacing w:before="780" w:after="600" w:line="317" w:lineRule="exact"/>
    </w:pPr>
    <w:rPr>
      <w:rFonts w:eastAsia="Times New Roman"/>
      <w:sz w:val="26"/>
      <w:szCs w:val="26"/>
      <w:lang w:val="ru-RU"/>
    </w:rPr>
  </w:style>
  <w:style w:type="paragraph" w:customStyle="1" w:styleId="af2">
    <w:name w:val="Колонтитул"/>
    <w:basedOn w:val="a"/>
    <w:link w:val="af1"/>
    <w:rsid w:val="00F920BF"/>
    <w:pPr>
      <w:widowControl w:val="0"/>
      <w:shd w:val="clear" w:color="auto" w:fill="FFFFFF"/>
      <w:spacing w:line="0" w:lineRule="atLeast"/>
    </w:pPr>
    <w:rPr>
      <w:rFonts w:eastAsia="Times New Roman"/>
      <w:lang w:val="ru-RU"/>
    </w:rPr>
  </w:style>
  <w:style w:type="character" w:customStyle="1" w:styleId="22pt">
    <w:name w:val="Основной текст (2) + Интервал 2 pt"/>
    <w:basedOn w:val="22"/>
    <w:rsid w:val="00F920BF"/>
    <w:rPr>
      <w:color w:val="000000"/>
      <w:spacing w:val="50"/>
      <w:w w:val="100"/>
      <w:position w:val="0"/>
      <w:lang w:val="uk-UA" w:eastAsia="uk-UA" w:bidi="uk-UA"/>
    </w:rPr>
  </w:style>
  <w:style w:type="character" w:customStyle="1" w:styleId="42">
    <w:name w:val="Основной текст (4)_"/>
    <w:basedOn w:val="a0"/>
    <w:link w:val="43"/>
    <w:rsid w:val="00F920BF"/>
    <w:rPr>
      <w:rFonts w:ascii="Times New Roman" w:eastAsia="Times New Roman" w:hAnsi="Times New Roman"/>
      <w:shd w:val="clear" w:color="auto" w:fill="FFFFFF"/>
    </w:rPr>
  </w:style>
  <w:style w:type="character" w:customStyle="1" w:styleId="5">
    <w:name w:val="Основной текст (5)_"/>
    <w:basedOn w:val="a0"/>
    <w:link w:val="50"/>
    <w:rsid w:val="00F920BF"/>
    <w:rPr>
      <w:rFonts w:ascii="Times New Roman" w:eastAsia="Times New Roman" w:hAnsi="Times New Roman"/>
      <w:b/>
      <w:bCs/>
      <w:shd w:val="clear" w:color="auto" w:fill="FFFFFF"/>
    </w:rPr>
  </w:style>
  <w:style w:type="paragraph" w:customStyle="1" w:styleId="43">
    <w:name w:val="Основной текст (4)"/>
    <w:basedOn w:val="a"/>
    <w:link w:val="42"/>
    <w:rsid w:val="00F920BF"/>
    <w:pPr>
      <w:widowControl w:val="0"/>
      <w:shd w:val="clear" w:color="auto" w:fill="FFFFFF"/>
      <w:spacing w:after="60" w:line="0" w:lineRule="atLeast"/>
      <w:jc w:val="both"/>
    </w:pPr>
    <w:rPr>
      <w:rFonts w:eastAsia="Times New Roman"/>
      <w:sz w:val="20"/>
      <w:szCs w:val="20"/>
      <w:lang w:val="ru-RU"/>
    </w:rPr>
  </w:style>
  <w:style w:type="paragraph" w:customStyle="1" w:styleId="50">
    <w:name w:val="Основной текст (5)"/>
    <w:basedOn w:val="a"/>
    <w:link w:val="5"/>
    <w:rsid w:val="00F920BF"/>
    <w:pPr>
      <w:widowControl w:val="0"/>
      <w:shd w:val="clear" w:color="auto" w:fill="FFFFFF"/>
      <w:spacing w:before="60" w:after="300" w:line="292" w:lineRule="exact"/>
      <w:ind w:hanging="2100"/>
      <w:jc w:val="center"/>
    </w:pPr>
    <w:rPr>
      <w:rFonts w:eastAsia="Times New Roman"/>
      <w:b/>
      <w:bCs/>
      <w:sz w:val="20"/>
      <w:szCs w:val="20"/>
      <w:lang w:val="ru-RU"/>
    </w:rPr>
  </w:style>
  <w:style w:type="character" w:customStyle="1" w:styleId="213pt">
    <w:name w:val="Основной текст (2) + 13 pt"/>
    <w:basedOn w:val="22"/>
    <w:rsid w:val="00E155B4"/>
    <w:rPr>
      <w:rFonts w:cs="Times New Roman"/>
      <w:b/>
      <w:bCs/>
      <w:i w:val="0"/>
      <w:iCs w:val="0"/>
      <w:smallCaps w:val="0"/>
      <w:strike w:val="0"/>
      <w:color w:val="000000"/>
      <w:spacing w:val="0"/>
      <w:w w:val="100"/>
      <w:position w:val="0"/>
      <w:u w:val="none"/>
      <w:lang w:val="en-US" w:eastAsia="en-US" w:bidi="en-US"/>
    </w:rPr>
  </w:style>
  <w:style w:type="character" w:customStyle="1" w:styleId="2Corbel8pt-1pt">
    <w:name w:val="Основной текст (2) + Corbel;8 pt;Не полужирный;Интервал -1 pt"/>
    <w:basedOn w:val="22"/>
    <w:rsid w:val="00E155B4"/>
    <w:rPr>
      <w:rFonts w:ascii="Corbel" w:eastAsia="Corbel" w:hAnsi="Corbel" w:cs="Corbel"/>
      <w:b/>
      <w:bCs/>
      <w:i w:val="0"/>
      <w:iCs w:val="0"/>
      <w:smallCaps w:val="0"/>
      <w:strike w:val="0"/>
      <w:color w:val="000000"/>
      <w:spacing w:val="-30"/>
      <w:w w:val="100"/>
      <w:position w:val="0"/>
      <w:sz w:val="16"/>
      <w:szCs w:val="16"/>
      <w:u w:val="none"/>
      <w:lang w:val="ru-RU" w:eastAsia="ru-RU" w:bidi="ru-RU"/>
    </w:rPr>
  </w:style>
  <w:style w:type="table" w:styleId="af3">
    <w:name w:val="Table Grid"/>
    <w:basedOn w:val="a1"/>
    <w:locked/>
    <w:rsid w:val="00CA5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139352">
      <w:bodyDiv w:val="1"/>
      <w:marLeft w:val="0"/>
      <w:marRight w:val="0"/>
      <w:marTop w:val="0"/>
      <w:marBottom w:val="0"/>
      <w:divBdr>
        <w:top w:val="none" w:sz="0" w:space="0" w:color="auto"/>
        <w:left w:val="none" w:sz="0" w:space="0" w:color="auto"/>
        <w:bottom w:val="none" w:sz="0" w:space="0" w:color="auto"/>
        <w:right w:val="none" w:sz="0" w:space="0" w:color="auto"/>
      </w:divBdr>
    </w:div>
    <w:div w:id="210582486">
      <w:marLeft w:val="0"/>
      <w:marRight w:val="0"/>
      <w:marTop w:val="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582488">
      <w:marLeft w:val="0"/>
      <w:marRight w:val="0"/>
      <w:marTop w:val="0"/>
      <w:marBottom w:val="0"/>
      <w:divBdr>
        <w:top w:val="none" w:sz="0" w:space="0" w:color="auto"/>
        <w:left w:val="none" w:sz="0" w:space="0" w:color="auto"/>
        <w:bottom w:val="none" w:sz="0" w:space="0" w:color="auto"/>
        <w:right w:val="none" w:sz="0" w:space="0" w:color="auto"/>
      </w:divBdr>
    </w:div>
    <w:div w:id="210582489">
      <w:marLeft w:val="0"/>
      <w:marRight w:val="0"/>
      <w:marTop w:val="0"/>
      <w:marBottom w:val="0"/>
      <w:divBdr>
        <w:top w:val="none" w:sz="0" w:space="0" w:color="auto"/>
        <w:left w:val="none" w:sz="0" w:space="0" w:color="auto"/>
        <w:bottom w:val="none" w:sz="0" w:space="0" w:color="auto"/>
        <w:right w:val="none" w:sz="0" w:space="0" w:color="auto"/>
      </w:divBdr>
    </w:div>
    <w:div w:id="210582490">
      <w:marLeft w:val="0"/>
      <w:marRight w:val="0"/>
      <w:marTop w:val="0"/>
      <w:marBottom w:val="0"/>
      <w:divBdr>
        <w:top w:val="none" w:sz="0" w:space="0" w:color="auto"/>
        <w:left w:val="none" w:sz="0" w:space="0" w:color="auto"/>
        <w:bottom w:val="none" w:sz="0" w:space="0" w:color="auto"/>
        <w:right w:val="none" w:sz="0" w:space="0" w:color="auto"/>
      </w:divBdr>
    </w:div>
    <w:div w:id="210582491">
      <w:marLeft w:val="0"/>
      <w:marRight w:val="0"/>
      <w:marTop w:val="0"/>
      <w:marBottom w:val="0"/>
      <w:divBdr>
        <w:top w:val="none" w:sz="0" w:space="0" w:color="auto"/>
        <w:left w:val="none" w:sz="0" w:space="0" w:color="auto"/>
        <w:bottom w:val="none" w:sz="0" w:space="0" w:color="auto"/>
        <w:right w:val="none" w:sz="0" w:space="0" w:color="auto"/>
      </w:divBdr>
    </w:div>
    <w:div w:id="210582492">
      <w:marLeft w:val="0"/>
      <w:marRight w:val="0"/>
      <w:marTop w:val="0"/>
      <w:marBottom w:val="0"/>
      <w:divBdr>
        <w:top w:val="none" w:sz="0" w:space="0" w:color="auto"/>
        <w:left w:val="none" w:sz="0" w:space="0" w:color="auto"/>
        <w:bottom w:val="none" w:sz="0" w:space="0" w:color="auto"/>
        <w:right w:val="none" w:sz="0" w:space="0" w:color="auto"/>
      </w:divBdr>
    </w:div>
    <w:div w:id="210582493">
      <w:marLeft w:val="0"/>
      <w:marRight w:val="0"/>
      <w:marTop w:val="0"/>
      <w:marBottom w:val="0"/>
      <w:divBdr>
        <w:top w:val="none" w:sz="0" w:space="0" w:color="auto"/>
        <w:left w:val="none" w:sz="0" w:space="0" w:color="auto"/>
        <w:bottom w:val="none" w:sz="0" w:space="0" w:color="auto"/>
        <w:right w:val="none" w:sz="0" w:space="0" w:color="auto"/>
      </w:divBdr>
    </w:div>
    <w:div w:id="210582494">
      <w:marLeft w:val="0"/>
      <w:marRight w:val="0"/>
      <w:marTop w:val="0"/>
      <w:marBottom w:val="0"/>
      <w:divBdr>
        <w:top w:val="none" w:sz="0" w:space="0" w:color="auto"/>
        <w:left w:val="none" w:sz="0" w:space="0" w:color="auto"/>
        <w:bottom w:val="none" w:sz="0" w:space="0" w:color="auto"/>
        <w:right w:val="none" w:sz="0" w:space="0" w:color="auto"/>
      </w:divBdr>
    </w:div>
    <w:div w:id="210582495">
      <w:marLeft w:val="0"/>
      <w:marRight w:val="0"/>
      <w:marTop w:val="0"/>
      <w:marBottom w:val="0"/>
      <w:divBdr>
        <w:top w:val="none" w:sz="0" w:space="0" w:color="auto"/>
        <w:left w:val="none" w:sz="0" w:space="0" w:color="auto"/>
        <w:bottom w:val="none" w:sz="0" w:space="0" w:color="auto"/>
        <w:right w:val="none" w:sz="0" w:space="0" w:color="auto"/>
      </w:divBdr>
    </w:div>
    <w:div w:id="210582496">
      <w:marLeft w:val="0"/>
      <w:marRight w:val="0"/>
      <w:marTop w:val="0"/>
      <w:marBottom w:val="0"/>
      <w:divBdr>
        <w:top w:val="none" w:sz="0" w:space="0" w:color="auto"/>
        <w:left w:val="none" w:sz="0" w:space="0" w:color="auto"/>
        <w:bottom w:val="none" w:sz="0" w:space="0" w:color="auto"/>
        <w:right w:val="none" w:sz="0" w:space="0" w:color="auto"/>
      </w:divBdr>
    </w:div>
    <w:div w:id="210582497">
      <w:marLeft w:val="0"/>
      <w:marRight w:val="0"/>
      <w:marTop w:val="0"/>
      <w:marBottom w:val="0"/>
      <w:divBdr>
        <w:top w:val="none" w:sz="0" w:space="0" w:color="auto"/>
        <w:left w:val="none" w:sz="0" w:space="0" w:color="auto"/>
        <w:bottom w:val="none" w:sz="0" w:space="0" w:color="auto"/>
        <w:right w:val="none" w:sz="0" w:space="0" w:color="auto"/>
      </w:divBdr>
    </w:div>
    <w:div w:id="210582498">
      <w:marLeft w:val="0"/>
      <w:marRight w:val="0"/>
      <w:marTop w:val="0"/>
      <w:marBottom w:val="0"/>
      <w:divBdr>
        <w:top w:val="none" w:sz="0" w:space="0" w:color="auto"/>
        <w:left w:val="none" w:sz="0" w:space="0" w:color="auto"/>
        <w:bottom w:val="none" w:sz="0" w:space="0" w:color="auto"/>
        <w:right w:val="none" w:sz="0" w:space="0" w:color="auto"/>
      </w:divBdr>
    </w:div>
    <w:div w:id="210582499">
      <w:marLeft w:val="0"/>
      <w:marRight w:val="0"/>
      <w:marTop w:val="0"/>
      <w:marBottom w:val="0"/>
      <w:divBdr>
        <w:top w:val="none" w:sz="0" w:space="0" w:color="auto"/>
        <w:left w:val="none" w:sz="0" w:space="0" w:color="auto"/>
        <w:bottom w:val="none" w:sz="0" w:space="0" w:color="auto"/>
        <w:right w:val="none" w:sz="0" w:space="0" w:color="auto"/>
      </w:divBdr>
    </w:div>
    <w:div w:id="210582500">
      <w:marLeft w:val="0"/>
      <w:marRight w:val="0"/>
      <w:marTop w:val="0"/>
      <w:marBottom w:val="0"/>
      <w:divBdr>
        <w:top w:val="none" w:sz="0" w:space="0" w:color="auto"/>
        <w:left w:val="none" w:sz="0" w:space="0" w:color="auto"/>
        <w:bottom w:val="none" w:sz="0" w:space="0" w:color="auto"/>
        <w:right w:val="none" w:sz="0" w:space="0" w:color="auto"/>
      </w:divBdr>
    </w:div>
    <w:div w:id="210582501">
      <w:marLeft w:val="0"/>
      <w:marRight w:val="0"/>
      <w:marTop w:val="0"/>
      <w:marBottom w:val="0"/>
      <w:divBdr>
        <w:top w:val="none" w:sz="0" w:space="0" w:color="auto"/>
        <w:left w:val="none" w:sz="0" w:space="0" w:color="auto"/>
        <w:bottom w:val="none" w:sz="0" w:space="0" w:color="auto"/>
        <w:right w:val="none" w:sz="0" w:space="0" w:color="auto"/>
      </w:divBdr>
    </w:div>
    <w:div w:id="210582502">
      <w:marLeft w:val="0"/>
      <w:marRight w:val="0"/>
      <w:marTop w:val="0"/>
      <w:marBottom w:val="0"/>
      <w:divBdr>
        <w:top w:val="none" w:sz="0" w:space="0" w:color="auto"/>
        <w:left w:val="none" w:sz="0" w:space="0" w:color="auto"/>
        <w:bottom w:val="none" w:sz="0" w:space="0" w:color="auto"/>
        <w:right w:val="none" w:sz="0" w:space="0" w:color="auto"/>
      </w:divBdr>
    </w:div>
    <w:div w:id="210582503">
      <w:marLeft w:val="0"/>
      <w:marRight w:val="0"/>
      <w:marTop w:val="0"/>
      <w:marBottom w:val="0"/>
      <w:divBdr>
        <w:top w:val="none" w:sz="0" w:space="0" w:color="auto"/>
        <w:left w:val="none" w:sz="0" w:space="0" w:color="auto"/>
        <w:bottom w:val="none" w:sz="0" w:space="0" w:color="auto"/>
        <w:right w:val="none" w:sz="0" w:space="0" w:color="auto"/>
      </w:divBdr>
    </w:div>
    <w:div w:id="210582504">
      <w:marLeft w:val="0"/>
      <w:marRight w:val="0"/>
      <w:marTop w:val="0"/>
      <w:marBottom w:val="0"/>
      <w:divBdr>
        <w:top w:val="none" w:sz="0" w:space="0" w:color="auto"/>
        <w:left w:val="none" w:sz="0" w:space="0" w:color="auto"/>
        <w:bottom w:val="none" w:sz="0" w:space="0" w:color="auto"/>
        <w:right w:val="none" w:sz="0" w:space="0" w:color="auto"/>
      </w:divBdr>
    </w:div>
    <w:div w:id="210582505">
      <w:marLeft w:val="0"/>
      <w:marRight w:val="0"/>
      <w:marTop w:val="0"/>
      <w:marBottom w:val="0"/>
      <w:divBdr>
        <w:top w:val="none" w:sz="0" w:space="0" w:color="auto"/>
        <w:left w:val="none" w:sz="0" w:space="0" w:color="auto"/>
        <w:bottom w:val="none" w:sz="0" w:space="0" w:color="auto"/>
        <w:right w:val="none" w:sz="0" w:space="0" w:color="auto"/>
      </w:divBdr>
    </w:div>
    <w:div w:id="210582506">
      <w:marLeft w:val="0"/>
      <w:marRight w:val="0"/>
      <w:marTop w:val="0"/>
      <w:marBottom w:val="0"/>
      <w:divBdr>
        <w:top w:val="none" w:sz="0" w:space="0" w:color="auto"/>
        <w:left w:val="none" w:sz="0" w:space="0" w:color="auto"/>
        <w:bottom w:val="none" w:sz="0" w:space="0" w:color="auto"/>
        <w:right w:val="none" w:sz="0" w:space="0" w:color="auto"/>
      </w:divBdr>
    </w:div>
    <w:div w:id="210582507">
      <w:marLeft w:val="0"/>
      <w:marRight w:val="0"/>
      <w:marTop w:val="0"/>
      <w:marBottom w:val="0"/>
      <w:divBdr>
        <w:top w:val="none" w:sz="0" w:space="0" w:color="auto"/>
        <w:left w:val="none" w:sz="0" w:space="0" w:color="auto"/>
        <w:bottom w:val="none" w:sz="0" w:space="0" w:color="auto"/>
        <w:right w:val="none" w:sz="0" w:space="0" w:color="auto"/>
      </w:divBdr>
    </w:div>
    <w:div w:id="210582508">
      <w:marLeft w:val="0"/>
      <w:marRight w:val="0"/>
      <w:marTop w:val="0"/>
      <w:marBottom w:val="0"/>
      <w:divBdr>
        <w:top w:val="none" w:sz="0" w:space="0" w:color="auto"/>
        <w:left w:val="none" w:sz="0" w:space="0" w:color="auto"/>
        <w:bottom w:val="none" w:sz="0" w:space="0" w:color="auto"/>
        <w:right w:val="none" w:sz="0" w:space="0" w:color="auto"/>
      </w:divBdr>
    </w:div>
    <w:div w:id="210582509">
      <w:marLeft w:val="0"/>
      <w:marRight w:val="0"/>
      <w:marTop w:val="0"/>
      <w:marBottom w:val="0"/>
      <w:divBdr>
        <w:top w:val="none" w:sz="0" w:space="0" w:color="auto"/>
        <w:left w:val="none" w:sz="0" w:space="0" w:color="auto"/>
        <w:bottom w:val="none" w:sz="0" w:space="0" w:color="auto"/>
        <w:right w:val="none" w:sz="0" w:space="0" w:color="auto"/>
      </w:divBdr>
    </w:div>
    <w:div w:id="210582510">
      <w:marLeft w:val="0"/>
      <w:marRight w:val="0"/>
      <w:marTop w:val="0"/>
      <w:marBottom w:val="0"/>
      <w:divBdr>
        <w:top w:val="none" w:sz="0" w:space="0" w:color="auto"/>
        <w:left w:val="none" w:sz="0" w:space="0" w:color="auto"/>
        <w:bottom w:val="none" w:sz="0" w:space="0" w:color="auto"/>
        <w:right w:val="none" w:sz="0" w:space="0" w:color="auto"/>
      </w:divBdr>
    </w:div>
    <w:div w:id="210582511">
      <w:marLeft w:val="0"/>
      <w:marRight w:val="0"/>
      <w:marTop w:val="0"/>
      <w:marBottom w:val="0"/>
      <w:divBdr>
        <w:top w:val="none" w:sz="0" w:space="0" w:color="auto"/>
        <w:left w:val="none" w:sz="0" w:space="0" w:color="auto"/>
        <w:bottom w:val="none" w:sz="0" w:space="0" w:color="auto"/>
        <w:right w:val="none" w:sz="0" w:space="0" w:color="auto"/>
      </w:divBdr>
    </w:div>
    <w:div w:id="210582512">
      <w:marLeft w:val="0"/>
      <w:marRight w:val="0"/>
      <w:marTop w:val="0"/>
      <w:marBottom w:val="0"/>
      <w:divBdr>
        <w:top w:val="none" w:sz="0" w:space="0" w:color="auto"/>
        <w:left w:val="none" w:sz="0" w:space="0" w:color="auto"/>
        <w:bottom w:val="none" w:sz="0" w:space="0" w:color="auto"/>
        <w:right w:val="none" w:sz="0" w:space="0" w:color="auto"/>
      </w:divBdr>
    </w:div>
    <w:div w:id="210582513">
      <w:marLeft w:val="0"/>
      <w:marRight w:val="0"/>
      <w:marTop w:val="0"/>
      <w:marBottom w:val="0"/>
      <w:divBdr>
        <w:top w:val="none" w:sz="0" w:space="0" w:color="auto"/>
        <w:left w:val="none" w:sz="0" w:space="0" w:color="auto"/>
        <w:bottom w:val="none" w:sz="0" w:space="0" w:color="auto"/>
        <w:right w:val="none" w:sz="0" w:space="0" w:color="auto"/>
      </w:divBdr>
    </w:div>
    <w:div w:id="210582514">
      <w:marLeft w:val="0"/>
      <w:marRight w:val="0"/>
      <w:marTop w:val="0"/>
      <w:marBottom w:val="0"/>
      <w:divBdr>
        <w:top w:val="none" w:sz="0" w:space="0" w:color="auto"/>
        <w:left w:val="none" w:sz="0" w:space="0" w:color="auto"/>
        <w:bottom w:val="none" w:sz="0" w:space="0" w:color="auto"/>
        <w:right w:val="none" w:sz="0" w:space="0" w:color="auto"/>
      </w:divBdr>
    </w:div>
    <w:div w:id="210582515">
      <w:marLeft w:val="0"/>
      <w:marRight w:val="0"/>
      <w:marTop w:val="0"/>
      <w:marBottom w:val="0"/>
      <w:divBdr>
        <w:top w:val="none" w:sz="0" w:space="0" w:color="auto"/>
        <w:left w:val="none" w:sz="0" w:space="0" w:color="auto"/>
        <w:bottom w:val="none" w:sz="0" w:space="0" w:color="auto"/>
        <w:right w:val="none" w:sz="0" w:space="0" w:color="auto"/>
      </w:divBdr>
    </w:div>
    <w:div w:id="210582516">
      <w:marLeft w:val="0"/>
      <w:marRight w:val="0"/>
      <w:marTop w:val="0"/>
      <w:marBottom w:val="0"/>
      <w:divBdr>
        <w:top w:val="none" w:sz="0" w:space="0" w:color="auto"/>
        <w:left w:val="none" w:sz="0" w:space="0" w:color="auto"/>
        <w:bottom w:val="none" w:sz="0" w:space="0" w:color="auto"/>
        <w:right w:val="none" w:sz="0" w:space="0" w:color="auto"/>
      </w:divBdr>
    </w:div>
    <w:div w:id="210582517">
      <w:marLeft w:val="0"/>
      <w:marRight w:val="0"/>
      <w:marTop w:val="0"/>
      <w:marBottom w:val="0"/>
      <w:divBdr>
        <w:top w:val="none" w:sz="0" w:space="0" w:color="auto"/>
        <w:left w:val="none" w:sz="0" w:space="0" w:color="auto"/>
        <w:bottom w:val="none" w:sz="0" w:space="0" w:color="auto"/>
        <w:right w:val="none" w:sz="0" w:space="0" w:color="auto"/>
      </w:divBdr>
    </w:div>
    <w:div w:id="210582518">
      <w:marLeft w:val="0"/>
      <w:marRight w:val="0"/>
      <w:marTop w:val="0"/>
      <w:marBottom w:val="0"/>
      <w:divBdr>
        <w:top w:val="none" w:sz="0" w:space="0" w:color="auto"/>
        <w:left w:val="none" w:sz="0" w:space="0" w:color="auto"/>
        <w:bottom w:val="none" w:sz="0" w:space="0" w:color="auto"/>
        <w:right w:val="none" w:sz="0" w:space="0" w:color="auto"/>
      </w:divBdr>
    </w:div>
    <w:div w:id="210582519">
      <w:marLeft w:val="0"/>
      <w:marRight w:val="0"/>
      <w:marTop w:val="0"/>
      <w:marBottom w:val="0"/>
      <w:divBdr>
        <w:top w:val="none" w:sz="0" w:space="0" w:color="auto"/>
        <w:left w:val="none" w:sz="0" w:space="0" w:color="auto"/>
        <w:bottom w:val="none" w:sz="0" w:space="0" w:color="auto"/>
        <w:right w:val="none" w:sz="0" w:space="0" w:color="auto"/>
      </w:divBdr>
    </w:div>
    <w:div w:id="210582520">
      <w:marLeft w:val="0"/>
      <w:marRight w:val="0"/>
      <w:marTop w:val="0"/>
      <w:marBottom w:val="0"/>
      <w:divBdr>
        <w:top w:val="none" w:sz="0" w:space="0" w:color="auto"/>
        <w:left w:val="none" w:sz="0" w:space="0" w:color="auto"/>
        <w:bottom w:val="none" w:sz="0" w:space="0" w:color="auto"/>
        <w:right w:val="none" w:sz="0" w:space="0" w:color="auto"/>
      </w:divBdr>
    </w:div>
    <w:div w:id="210582521">
      <w:marLeft w:val="0"/>
      <w:marRight w:val="0"/>
      <w:marTop w:val="0"/>
      <w:marBottom w:val="0"/>
      <w:divBdr>
        <w:top w:val="none" w:sz="0" w:space="0" w:color="auto"/>
        <w:left w:val="none" w:sz="0" w:space="0" w:color="auto"/>
        <w:bottom w:val="none" w:sz="0" w:space="0" w:color="auto"/>
        <w:right w:val="none" w:sz="0" w:space="0" w:color="auto"/>
      </w:divBdr>
    </w:div>
    <w:div w:id="210582522">
      <w:marLeft w:val="0"/>
      <w:marRight w:val="0"/>
      <w:marTop w:val="0"/>
      <w:marBottom w:val="0"/>
      <w:divBdr>
        <w:top w:val="none" w:sz="0" w:space="0" w:color="auto"/>
        <w:left w:val="none" w:sz="0" w:space="0" w:color="auto"/>
        <w:bottom w:val="none" w:sz="0" w:space="0" w:color="auto"/>
        <w:right w:val="none" w:sz="0" w:space="0" w:color="auto"/>
      </w:divBdr>
    </w:div>
    <w:div w:id="210582523">
      <w:marLeft w:val="0"/>
      <w:marRight w:val="0"/>
      <w:marTop w:val="0"/>
      <w:marBottom w:val="0"/>
      <w:divBdr>
        <w:top w:val="none" w:sz="0" w:space="0" w:color="auto"/>
        <w:left w:val="none" w:sz="0" w:space="0" w:color="auto"/>
        <w:bottom w:val="none" w:sz="0" w:space="0" w:color="auto"/>
        <w:right w:val="none" w:sz="0" w:space="0" w:color="auto"/>
      </w:divBdr>
    </w:div>
    <w:div w:id="210582524">
      <w:marLeft w:val="0"/>
      <w:marRight w:val="0"/>
      <w:marTop w:val="0"/>
      <w:marBottom w:val="0"/>
      <w:divBdr>
        <w:top w:val="none" w:sz="0" w:space="0" w:color="auto"/>
        <w:left w:val="none" w:sz="0" w:space="0" w:color="auto"/>
        <w:bottom w:val="none" w:sz="0" w:space="0" w:color="auto"/>
        <w:right w:val="none" w:sz="0" w:space="0" w:color="auto"/>
      </w:divBdr>
    </w:div>
    <w:div w:id="210582525">
      <w:marLeft w:val="0"/>
      <w:marRight w:val="0"/>
      <w:marTop w:val="0"/>
      <w:marBottom w:val="0"/>
      <w:divBdr>
        <w:top w:val="none" w:sz="0" w:space="0" w:color="auto"/>
        <w:left w:val="none" w:sz="0" w:space="0" w:color="auto"/>
        <w:bottom w:val="none" w:sz="0" w:space="0" w:color="auto"/>
        <w:right w:val="none" w:sz="0" w:space="0" w:color="auto"/>
      </w:divBdr>
    </w:div>
    <w:div w:id="210582526">
      <w:marLeft w:val="0"/>
      <w:marRight w:val="0"/>
      <w:marTop w:val="0"/>
      <w:marBottom w:val="0"/>
      <w:divBdr>
        <w:top w:val="none" w:sz="0" w:space="0" w:color="auto"/>
        <w:left w:val="none" w:sz="0" w:space="0" w:color="auto"/>
        <w:bottom w:val="none" w:sz="0" w:space="0" w:color="auto"/>
        <w:right w:val="none" w:sz="0" w:space="0" w:color="auto"/>
      </w:divBdr>
    </w:div>
    <w:div w:id="210582527">
      <w:marLeft w:val="0"/>
      <w:marRight w:val="0"/>
      <w:marTop w:val="0"/>
      <w:marBottom w:val="0"/>
      <w:divBdr>
        <w:top w:val="none" w:sz="0" w:space="0" w:color="auto"/>
        <w:left w:val="none" w:sz="0" w:space="0" w:color="auto"/>
        <w:bottom w:val="none" w:sz="0" w:space="0" w:color="auto"/>
        <w:right w:val="none" w:sz="0" w:space="0" w:color="auto"/>
      </w:divBdr>
    </w:div>
    <w:div w:id="210582528">
      <w:marLeft w:val="0"/>
      <w:marRight w:val="0"/>
      <w:marTop w:val="0"/>
      <w:marBottom w:val="0"/>
      <w:divBdr>
        <w:top w:val="none" w:sz="0" w:space="0" w:color="auto"/>
        <w:left w:val="none" w:sz="0" w:space="0" w:color="auto"/>
        <w:bottom w:val="none" w:sz="0" w:space="0" w:color="auto"/>
        <w:right w:val="none" w:sz="0" w:space="0" w:color="auto"/>
      </w:divBdr>
    </w:div>
    <w:div w:id="210582529">
      <w:marLeft w:val="0"/>
      <w:marRight w:val="0"/>
      <w:marTop w:val="0"/>
      <w:marBottom w:val="0"/>
      <w:divBdr>
        <w:top w:val="none" w:sz="0" w:space="0" w:color="auto"/>
        <w:left w:val="none" w:sz="0" w:space="0" w:color="auto"/>
        <w:bottom w:val="none" w:sz="0" w:space="0" w:color="auto"/>
        <w:right w:val="none" w:sz="0" w:space="0" w:color="auto"/>
      </w:divBdr>
    </w:div>
    <w:div w:id="210582530">
      <w:marLeft w:val="0"/>
      <w:marRight w:val="0"/>
      <w:marTop w:val="0"/>
      <w:marBottom w:val="0"/>
      <w:divBdr>
        <w:top w:val="none" w:sz="0" w:space="0" w:color="auto"/>
        <w:left w:val="none" w:sz="0" w:space="0" w:color="auto"/>
        <w:bottom w:val="none" w:sz="0" w:space="0" w:color="auto"/>
        <w:right w:val="none" w:sz="0" w:space="0" w:color="auto"/>
      </w:divBdr>
    </w:div>
    <w:div w:id="210582531">
      <w:marLeft w:val="0"/>
      <w:marRight w:val="0"/>
      <w:marTop w:val="0"/>
      <w:marBottom w:val="0"/>
      <w:divBdr>
        <w:top w:val="none" w:sz="0" w:space="0" w:color="auto"/>
        <w:left w:val="none" w:sz="0" w:space="0" w:color="auto"/>
        <w:bottom w:val="none" w:sz="0" w:space="0" w:color="auto"/>
        <w:right w:val="none" w:sz="0" w:space="0" w:color="auto"/>
      </w:divBdr>
    </w:div>
    <w:div w:id="210582532">
      <w:marLeft w:val="0"/>
      <w:marRight w:val="0"/>
      <w:marTop w:val="0"/>
      <w:marBottom w:val="0"/>
      <w:divBdr>
        <w:top w:val="none" w:sz="0" w:space="0" w:color="auto"/>
        <w:left w:val="none" w:sz="0" w:space="0" w:color="auto"/>
        <w:bottom w:val="none" w:sz="0" w:space="0" w:color="auto"/>
        <w:right w:val="none" w:sz="0" w:space="0" w:color="auto"/>
      </w:divBdr>
    </w:div>
    <w:div w:id="210582533">
      <w:marLeft w:val="0"/>
      <w:marRight w:val="0"/>
      <w:marTop w:val="0"/>
      <w:marBottom w:val="0"/>
      <w:divBdr>
        <w:top w:val="none" w:sz="0" w:space="0" w:color="auto"/>
        <w:left w:val="none" w:sz="0" w:space="0" w:color="auto"/>
        <w:bottom w:val="none" w:sz="0" w:space="0" w:color="auto"/>
        <w:right w:val="none" w:sz="0" w:space="0" w:color="auto"/>
      </w:divBdr>
    </w:div>
    <w:div w:id="210582534">
      <w:marLeft w:val="0"/>
      <w:marRight w:val="0"/>
      <w:marTop w:val="0"/>
      <w:marBottom w:val="0"/>
      <w:divBdr>
        <w:top w:val="none" w:sz="0" w:space="0" w:color="auto"/>
        <w:left w:val="none" w:sz="0" w:space="0" w:color="auto"/>
        <w:bottom w:val="none" w:sz="0" w:space="0" w:color="auto"/>
        <w:right w:val="none" w:sz="0" w:space="0" w:color="auto"/>
      </w:divBdr>
    </w:div>
    <w:div w:id="34151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p.sso.zit@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vrp.sso.zit@gmail.com" TargetMode="External"/><Relationship Id="rId4" Type="http://schemas.openxmlformats.org/officeDocument/2006/relationships/settings" Target="settings.xml"/><Relationship Id="rId9" Type="http://schemas.openxmlformats.org/officeDocument/2006/relationships/hyperlink" Target="mailto:vrp.sso.zit@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22A8A-B030-4754-BE88-E049CEA2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5760</Words>
  <Characters>32832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16.5-12</dc:creator>
  <cp:keywords/>
  <dc:description/>
  <cp:lastModifiedBy>SamLab.ws</cp:lastModifiedBy>
  <cp:revision>45</cp:revision>
  <cp:lastPrinted>2020-03-13T08:52:00Z</cp:lastPrinted>
  <dcterms:created xsi:type="dcterms:W3CDTF">2020-03-13T08:52:00Z</dcterms:created>
  <dcterms:modified xsi:type="dcterms:W3CDTF">2020-04-23T06:44:00Z</dcterms:modified>
</cp:coreProperties>
</file>